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5F" w:rsidRDefault="00716E5F" w:rsidP="00716E5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屆氣候變遷國中小繪畫創作比賽《嗨海！一起創造藍色奇蹟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》</w:t>
      </w:r>
    </w:p>
    <w:p w:rsidR="00716E5F" w:rsidRPr="00716E5F" w:rsidRDefault="00716E5F" w:rsidP="00716E5F">
      <w:pPr>
        <w:pStyle w:val="Defaul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新竹市東門國小報名表</w:t>
      </w:r>
    </w:p>
    <w:p w:rsidR="00716E5F" w:rsidRPr="00716E5F" w:rsidRDefault="00716E5F" w:rsidP="00716E5F">
      <w:pPr>
        <w:pStyle w:val="Default"/>
        <w:rPr>
          <w:b/>
        </w:rPr>
      </w:pPr>
      <w:r w:rsidRPr="00D36C36">
        <w:rPr>
          <w:sz w:val="28"/>
        </w:rPr>
        <w:t xml:space="preserve"> </w:t>
      </w:r>
      <w:r w:rsidRPr="00D36C36">
        <w:rPr>
          <w:rFonts w:hint="eastAsia"/>
          <w:b/>
          <w:sz w:val="28"/>
        </w:rPr>
        <w:t>一、繪畫主題</w:t>
      </w:r>
      <w:r w:rsidRPr="00716E5F">
        <w:rPr>
          <w:b/>
        </w:rPr>
        <w:t xml:space="preserve"> </w:t>
      </w:r>
    </w:p>
    <w:p w:rsidR="00716E5F" w:rsidRPr="00716E5F" w:rsidRDefault="00716E5F" w:rsidP="00716E5F">
      <w:pPr>
        <w:pStyle w:val="Default"/>
        <w:ind w:firstLineChars="200" w:firstLine="480"/>
        <w:jc w:val="both"/>
      </w:pPr>
      <w:r w:rsidRPr="00716E5F">
        <w:rPr>
          <w:rFonts w:hint="eastAsia"/>
        </w:rPr>
        <w:t>本屆主題「嗨海！一起創造藍色奇蹟」結合國際焦點與台灣特有海洋文化，邀請全球師生了解海洋資源，參與海洋保育，一同減緩海洋汙染，重拾蔚藍大海！回顧</w:t>
      </w:r>
      <w:r w:rsidRPr="00716E5F">
        <w:t>2020</w:t>
      </w:r>
      <w:r w:rsidRPr="00716E5F">
        <w:rPr>
          <w:rFonts w:hint="eastAsia"/>
        </w:rPr>
        <w:t>年，我們曾以「我們的海洋</w:t>
      </w:r>
      <w:r w:rsidRPr="00716E5F">
        <w:t xml:space="preserve"> </w:t>
      </w:r>
      <w:r w:rsidRPr="00716E5F">
        <w:rPr>
          <w:rFonts w:hint="eastAsia"/>
        </w:rPr>
        <w:t>我們的未來」為主題，喚起師生對海洋保育的重視；五年來，台灣在海洋保育已向前邁進一大步，陸續制定《海洋基本法》、提出《國家海洋政策白皮書》、通過《海洋保育法》等等。國際方面，聯合國也通過倡議近二十年的《全球海洋公約》，推動全球邁向「</w:t>
      </w:r>
      <w:r w:rsidRPr="00716E5F">
        <w:t>30x30</w:t>
      </w:r>
      <w:r w:rsidRPr="00716E5F">
        <w:rPr>
          <w:rFonts w:hint="eastAsia"/>
        </w:rPr>
        <w:t>」，守護海洋為世界共同目標。</w:t>
      </w:r>
      <w:r w:rsidRPr="00716E5F">
        <w:t xml:space="preserve"> </w:t>
      </w:r>
    </w:p>
    <w:p w:rsidR="00D36C36" w:rsidRPr="00716E5F" w:rsidRDefault="00716E5F" w:rsidP="00D36C36">
      <w:pPr>
        <w:pStyle w:val="Default"/>
        <w:ind w:firstLineChars="200" w:firstLine="480"/>
        <w:jc w:val="both"/>
        <w:rPr>
          <w:rFonts w:hint="eastAsia"/>
        </w:rPr>
      </w:pPr>
      <w:r w:rsidRPr="00716E5F">
        <w:rPr>
          <w:rFonts w:hint="eastAsia"/>
        </w:rPr>
        <w:t>透過本屆主題，我們期待更多人一起投入保育與永續的實踐，讓親海、知海、愛海三大海洋素養，遍及全球的海洋公民。不論是藝術創作、環境教育或行動倡議，我們希望結合台灣的海洋特色與全球的永續目標，將「嗨海」的能量推向每一片藍色的海洋！讓大眾學習基本海洋生態系統，學習海洋動植物之棲地與行為，了解海洋酸化、暖化和海平面上升，反思如何解決海洋汙染，過度捕撈等永續資源議題。</w:t>
      </w:r>
    </w:p>
    <w:p w:rsidR="00716E5F" w:rsidRPr="00716E5F" w:rsidRDefault="00716E5F" w:rsidP="00716E5F">
      <w:pPr>
        <w:pStyle w:val="Default"/>
        <w:rPr>
          <w:b/>
        </w:rPr>
      </w:pPr>
      <w:r w:rsidRPr="00D36C36">
        <w:rPr>
          <w:rFonts w:hint="eastAsia"/>
          <w:b/>
          <w:sz w:val="28"/>
        </w:rPr>
        <w:t>二</w:t>
      </w:r>
      <w:r w:rsidRPr="00D36C36">
        <w:rPr>
          <w:rFonts w:hint="eastAsia"/>
          <w:b/>
          <w:sz w:val="28"/>
        </w:rPr>
        <w:t>、</w:t>
      </w:r>
      <w:r w:rsidRPr="00D36C36">
        <w:rPr>
          <w:rFonts w:hint="eastAsia"/>
          <w:b/>
          <w:sz w:val="28"/>
        </w:rPr>
        <w:t>重要時程</w:t>
      </w:r>
      <w:r w:rsidRPr="00716E5F">
        <w:rPr>
          <w:b/>
        </w:rPr>
        <w:t xml:space="preserve"> </w:t>
      </w:r>
    </w:p>
    <w:p w:rsidR="00716E5F" w:rsidRPr="00716E5F" w:rsidRDefault="00716E5F" w:rsidP="00716E5F">
      <w:pPr>
        <w:pStyle w:val="Default"/>
        <w:spacing w:after="90"/>
      </w:pPr>
      <w:r w:rsidRPr="00716E5F">
        <w:t xml:space="preserve">1. </w:t>
      </w:r>
      <w:r w:rsidRPr="00716E5F">
        <w:rPr>
          <w:rFonts w:hint="eastAsia"/>
        </w:rPr>
        <w:t>報名徵件：</w:t>
      </w:r>
      <w:r w:rsidRPr="00716E5F">
        <w:t>2025</w:t>
      </w:r>
      <w:r w:rsidRPr="00716E5F">
        <w:rPr>
          <w:rFonts w:hint="eastAsia"/>
        </w:rPr>
        <w:t>年</w:t>
      </w:r>
      <w:r w:rsidRPr="00716E5F">
        <w:t>3</w:t>
      </w:r>
      <w:r w:rsidRPr="00716E5F">
        <w:rPr>
          <w:rFonts w:hint="eastAsia"/>
        </w:rPr>
        <w:t>月</w:t>
      </w:r>
      <w:r w:rsidRPr="00716E5F">
        <w:t>1</w:t>
      </w:r>
      <w:r w:rsidRPr="00716E5F">
        <w:rPr>
          <w:rFonts w:hint="eastAsia"/>
        </w:rPr>
        <w:t>日</w:t>
      </w:r>
      <w:r w:rsidRPr="00716E5F">
        <w:t>(</w:t>
      </w:r>
      <w:r w:rsidRPr="00716E5F">
        <w:rPr>
          <w:rFonts w:hint="eastAsia"/>
        </w:rPr>
        <w:t>六</w:t>
      </w:r>
      <w:r w:rsidRPr="00716E5F">
        <w:t>)</w:t>
      </w:r>
      <w:r w:rsidRPr="00716E5F">
        <w:rPr>
          <w:rFonts w:hint="eastAsia"/>
        </w:rPr>
        <w:t>至</w:t>
      </w:r>
      <w:r w:rsidRPr="00716E5F">
        <w:rPr>
          <w:rFonts w:hint="eastAsia"/>
        </w:rPr>
        <w:t>5</w:t>
      </w:r>
      <w:r w:rsidRPr="00716E5F">
        <w:rPr>
          <w:rFonts w:hint="eastAsia"/>
        </w:rPr>
        <w:t>月</w:t>
      </w:r>
      <w:r w:rsidRPr="00716E5F">
        <w:t>2</w:t>
      </w:r>
      <w:r w:rsidRPr="00716E5F">
        <w:rPr>
          <w:rFonts w:hint="eastAsia"/>
        </w:rPr>
        <w:t>3</w:t>
      </w:r>
      <w:r w:rsidRPr="00716E5F">
        <w:rPr>
          <w:rFonts w:hint="eastAsia"/>
        </w:rPr>
        <w:t>日</w:t>
      </w:r>
      <w:r w:rsidRPr="00716E5F">
        <w:t>(</w:t>
      </w:r>
      <w:r w:rsidRPr="00716E5F">
        <w:rPr>
          <w:rFonts w:hint="eastAsia"/>
        </w:rPr>
        <w:t>五</w:t>
      </w:r>
      <w:r w:rsidRPr="00716E5F">
        <w:t xml:space="preserve">) </w:t>
      </w:r>
    </w:p>
    <w:p w:rsidR="00716E5F" w:rsidRPr="00716E5F" w:rsidRDefault="00716E5F" w:rsidP="00716E5F">
      <w:pPr>
        <w:pStyle w:val="Default"/>
        <w:spacing w:after="90"/>
      </w:pPr>
      <w:r w:rsidRPr="00716E5F">
        <w:t xml:space="preserve">2. </w:t>
      </w:r>
      <w:r w:rsidRPr="00716E5F">
        <w:rPr>
          <w:rFonts w:hint="eastAsia"/>
        </w:rPr>
        <w:t>評選：</w:t>
      </w:r>
      <w:r w:rsidRPr="00716E5F">
        <w:t>2025</w:t>
      </w:r>
      <w:r w:rsidRPr="00716E5F">
        <w:rPr>
          <w:rFonts w:hint="eastAsia"/>
        </w:rPr>
        <w:t>年</w:t>
      </w:r>
      <w:r w:rsidRPr="00716E5F">
        <w:t>6</w:t>
      </w:r>
      <w:r w:rsidRPr="00716E5F">
        <w:rPr>
          <w:rFonts w:hint="eastAsia"/>
        </w:rPr>
        <w:t>月中</w:t>
      </w:r>
      <w:r w:rsidRPr="00716E5F">
        <w:t>-6</w:t>
      </w:r>
      <w:r w:rsidRPr="00716E5F">
        <w:rPr>
          <w:rFonts w:hint="eastAsia"/>
        </w:rPr>
        <w:t>月底</w:t>
      </w:r>
      <w:r w:rsidRPr="00716E5F">
        <w:t xml:space="preserve"> </w:t>
      </w:r>
    </w:p>
    <w:p w:rsidR="00716E5F" w:rsidRPr="00716E5F" w:rsidRDefault="00716E5F" w:rsidP="00716E5F">
      <w:pPr>
        <w:pStyle w:val="Default"/>
        <w:spacing w:after="90"/>
      </w:pPr>
      <w:r w:rsidRPr="00716E5F">
        <w:t xml:space="preserve">3. </w:t>
      </w:r>
      <w:r w:rsidRPr="00716E5F">
        <w:rPr>
          <w:rFonts w:hint="eastAsia"/>
        </w:rPr>
        <w:t>公布結果：</w:t>
      </w:r>
      <w:r w:rsidRPr="00716E5F">
        <w:t>2025</w:t>
      </w:r>
      <w:r w:rsidRPr="00716E5F">
        <w:rPr>
          <w:rFonts w:hint="eastAsia"/>
        </w:rPr>
        <w:t>年</w:t>
      </w:r>
      <w:r w:rsidRPr="00716E5F">
        <w:t>7</w:t>
      </w:r>
      <w:r w:rsidRPr="00716E5F">
        <w:rPr>
          <w:rFonts w:hint="eastAsia"/>
        </w:rPr>
        <w:t>月初</w:t>
      </w:r>
      <w:r w:rsidRPr="00716E5F">
        <w:t xml:space="preserve"> </w:t>
      </w:r>
    </w:p>
    <w:p w:rsidR="00716E5F" w:rsidRPr="00716E5F" w:rsidRDefault="00716E5F" w:rsidP="00716E5F">
      <w:pPr>
        <w:pStyle w:val="Default"/>
        <w:spacing w:after="90"/>
      </w:pPr>
      <w:r w:rsidRPr="00716E5F">
        <w:t xml:space="preserve">4. </w:t>
      </w:r>
      <w:r w:rsidRPr="00716E5F">
        <w:rPr>
          <w:rFonts w:hint="eastAsia"/>
        </w:rPr>
        <w:t>獎狀下載：</w:t>
      </w:r>
      <w:r w:rsidRPr="00716E5F">
        <w:t>2025</w:t>
      </w:r>
      <w:r w:rsidRPr="00716E5F">
        <w:rPr>
          <w:rFonts w:hint="eastAsia"/>
        </w:rPr>
        <w:t>年</w:t>
      </w:r>
      <w:r w:rsidRPr="00716E5F">
        <w:t>7</w:t>
      </w:r>
      <w:r w:rsidRPr="00716E5F">
        <w:rPr>
          <w:rFonts w:hint="eastAsia"/>
        </w:rPr>
        <w:t>月下旬</w:t>
      </w:r>
      <w:r w:rsidRPr="00716E5F">
        <w:t xml:space="preserve"> </w:t>
      </w:r>
    </w:p>
    <w:p w:rsidR="00716E5F" w:rsidRPr="00716E5F" w:rsidRDefault="00716E5F" w:rsidP="00716E5F">
      <w:pPr>
        <w:pStyle w:val="Default"/>
        <w:spacing w:after="90"/>
      </w:pPr>
      <w:r w:rsidRPr="00716E5F">
        <w:t xml:space="preserve">5. </w:t>
      </w:r>
      <w:r w:rsidRPr="00716E5F">
        <w:rPr>
          <w:rFonts w:hint="eastAsia"/>
        </w:rPr>
        <w:t>頒獎典禮：</w:t>
      </w:r>
      <w:r w:rsidRPr="00716E5F">
        <w:t>2025</w:t>
      </w:r>
      <w:r w:rsidRPr="00716E5F">
        <w:rPr>
          <w:rFonts w:hint="eastAsia"/>
        </w:rPr>
        <w:t>年</w:t>
      </w:r>
      <w:r w:rsidRPr="00716E5F">
        <w:t>12</w:t>
      </w:r>
      <w:r w:rsidRPr="00716E5F">
        <w:rPr>
          <w:rFonts w:hint="eastAsia"/>
        </w:rPr>
        <w:t>月</w:t>
      </w:r>
      <w:r w:rsidRPr="00716E5F">
        <w:t>6</w:t>
      </w:r>
      <w:r w:rsidRPr="00716E5F">
        <w:rPr>
          <w:rFonts w:hint="eastAsia"/>
        </w:rPr>
        <w:t>日</w:t>
      </w:r>
      <w:r w:rsidRPr="00716E5F">
        <w:t>(</w:t>
      </w:r>
      <w:r w:rsidRPr="00716E5F">
        <w:rPr>
          <w:rFonts w:hint="eastAsia"/>
        </w:rPr>
        <w:t>六</w:t>
      </w:r>
      <w:r w:rsidRPr="00716E5F">
        <w:t xml:space="preserve">) </w:t>
      </w:r>
    </w:p>
    <w:p w:rsidR="00716E5F" w:rsidRDefault="00716E5F" w:rsidP="00716E5F">
      <w:pPr>
        <w:pStyle w:val="Default"/>
      </w:pPr>
      <w:r w:rsidRPr="00716E5F">
        <w:t xml:space="preserve">6. </w:t>
      </w:r>
      <w:r w:rsidRPr="00716E5F">
        <w:rPr>
          <w:rFonts w:hint="eastAsia"/>
        </w:rPr>
        <w:t>獎品、獎金寄送：</w:t>
      </w:r>
      <w:r w:rsidRPr="00716E5F">
        <w:t>11</w:t>
      </w:r>
      <w:r w:rsidRPr="00716E5F">
        <w:rPr>
          <w:rFonts w:hint="eastAsia"/>
        </w:rPr>
        <w:t>月底</w:t>
      </w:r>
      <w:r w:rsidRPr="00716E5F">
        <w:t xml:space="preserve"> </w:t>
      </w:r>
    </w:p>
    <w:p w:rsidR="00716E5F" w:rsidRPr="00D36C36" w:rsidRDefault="00716E5F" w:rsidP="00716E5F">
      <w:pPr>
        <w:pStyle w:val="Default"/>
        <w:spacing w:after="90"/>
        <w:rPr>
          <w:b/>
          <w:sz w:val="28"/>
        </w:rPr>
      </w:pPr>
      <w:r w:rsidRPr="00D36C36">
        <w:rPr>
          <w:rFonts w:hint="eastAsia"/>
          <w:b/>
          <w:sz w:val="28"/>
        </w:rPr>
        <w:t>三、報名及繳件方式</w:t>
      </w:r>
      <w:r w:rsidRPr="00D36C36">
        <w:rPr>
          <w:b/>
          <w:sz w:val="28"/>
        </w:rPr>
        <w:t xml:space="preserve"> </w:t>
      </w:r>
    </w:p>
    <w:p w:rsidR="00D36C36" w:rsidRPr="00D36C36" w:rsidRDefault="00716E5F" w:rsidP="00D36C36">
      <w:pPr>
        <w:pStyle w:val="Default"/>
        <w:ind w:firstLineChars="200" w:firstLine="480"/>
        <w:rPr>
          <w:rFonts w:hint="eastAsia"/>
        </w:rPr>
      </w:pPr>
      <w:r w:rsidRPr="00716E5F">
        <w:rPr>
          <w:rFonts w:hint="eastAsia"/>
        </w:rPr>
        <w:t>本校統一團體報名</w:t>
      </w:r>
      <w:r w:rsidRPr="00716E5F">
        <w:rPr>
          <w:rFonts w:hint="eastAsia"/>
          <w:bdr w:val="single" w:sz="4" w:space="0" w:color="auto"/>
        </w:rPr>
        <w:t>手繪組/全國賽作品</w:t>
      </w:r>
      <w:r w:rsidRPr="00716E5F">
        <w:rPr>
          <w:rFonts w:hint="eastAsia"/>
        </w:rPr>
        <w:t>，請將附件報名表</w:t>
      </w:r>
      <w:r w:rsidRPr="00716E5F">
        <w:rPr>
          <w:rFonts w:hint="eastAsia"/>
        </w:rPr>
        <w:t>列印並黏貼至作品背面左下角</w:t>
      </w:r>
      <w:r w:rsidRPr="00716E5F">
        <w:rPr>
          <w:rFonts w:hint="eastAsia"/>
        </w:rPr>
        <w:t>，</w:t>
      </w:r>
      <w:r w:rsidRPr="00716E5F">
        <w:rPr>
          <w:rFonts w:hint="eastAsia"/>
        </w:rPr>
        <w:t>於</w:t>
      </w:r>
      <w:r w:rsidRPr="00716E5F">
        <w:rPr>
          <w:b/>
        </w:rPr>
        <w:t>2025</w:t>
      </w:r>
      <w:r w:rsidRPr="00716E5F">
        <w:rPr>
          <w:rFonts w:hint="eastAsia"/>
          <w:b/>
        </w:rPr>
        <w:t>年</w:t>
      </w:r>
      <w:r w:rsidRPr="00716E5F">
        <w:rPr>
          <w:rFonts w:hint="eastAsia"/>
          <w:b/>
        </w:rPr>
        <w:t>5月23日</w:t>
      </w:r>
      <w:r w:rsidRPr="00716E5F">
        <w:rPr>
          <w:b/>
        </w:rPr>
        <w:t>(</w:t>
      </w:r>
      <w:r w:rsidRPr="00716E5F">
        <w:rPr>
          <w:rFonts w:hint="eastAsia"/>
          <w:b/>
        </w:rPr>
        <w:t>五</w:t>
      </w:r>
      <w:r w:rsidRPr="00716E5F">
        <w:rPr>
          <w:b/>
        </w:rPr>
        <w:t>)</w:t>
      </w:r>
      <w:r w:rsidRPr="00716E5F">
        <w:rPr>
          <w:rFonts w:hint="eastAsia"/>
          <w:b/>
        </w:rPr>
        <w:t>放學</w:t>
      </w:r>
      <w:r w:rsidRPr="00716E5F">
        <w:rPr>
          <w:rFonts w:hint="eastAsia"/>
          <w:b/>
        </w:rPr>
        <w:t>前</w:t>
      </w:r>
      <w:r w:rsidRPr="00716E5F">
        <w:rPr>
          <w:rFonts w:hint="eastAsia"/>
        </w:rPr>
        <w:t>，</w:t>
      </w:r>
      <w:r w:rsidRPr="00716E5F">
        <w:rPr>
          <w:rFonts w:hint="eastAsia"/>
        </w:rPr>
        <w:t>將紙本作品</w:t>
      </w:r>
      <w:r w:rsidRPr="00716E5F">
        <w:rPr>
          <w:rFonts w:hint="eastAsia"/>
        </w:rPr>
        <w:t>交至學務處衛生組</w:t>
      </w:r>
      <w:r w:rsidRPr="00716E5F">
        <w:rPr>
          <w:rFonts w:hint="eastAsia"/>
        </w:rPr>
        <w:t>完成參賽程序</w:t>
      </w:r>
      <w:r w:rsidRPr="00716E5F">
        <w:rPr>
          <w:rFonts w:hint="eastAsia"/>
        </w:rPr>
        <w:t>。</w:t>
      </w:r>
      <w:r w:rsidRPr="00716E5F">
        <w:t xml:space="preserve"> </w:t>
      </w:r>
    </w:p>
    <w:p w:rsidR="00D36C36" w:rsidRPr="00D36C36" w:rsidRDefault="00D36C36" w:rsidP="00D36C36">
      <w:pPr>
        <w:pStyle w:val="Default"/>
        <w:spacing w:after="90"/>
        <w:rPr>
          <w:b/>
          <w:sz w:val="28"/>
          <w:szCs w:val="23"/>
        </w:rPr>
      </w:pPr>
      <w:r w:rsidRPr="00D36C36">
        <w:rPr>
          <w:rFonts w:hint="eastAsia"/>
          <w:b/>
          <w:sz w:val="28"/>
          <w:szCs w:val="23"/>
        </w:rPr>
        <w:t>四</w:t>
      </w:r>
      <w:r w:rsidRPr="00D36C36">
        <w:rPr>
          <w:rFonts w:hint="eastAsia"/>
          <w:b/>
          <w:sz w:val="28"/>
          <w:szCs w:val="23"/>
        </w:rPr>
        <w:t>、作品規格</w:t>
      </w:r>
      <w:r w:rsidRPr="00D36C36">
        <w:rPr>
          <w:b/>
          <w:sz w:val="28"/>
          <w:szCs w:val="23"/>
        </w:rPr>
        <w:t xml:space="preserve"> </w:t>
      </w:r>
    </w:p>
    <w:p w:rsidR="00D36C36" w:rsidRDefault="00D36C36" w:rsidP="00D36C3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作品均採</w:t>
      </w:r>
      <w:r w:rsidRPr="00ED5374">
        <w:rPr>
          <w:b/>
          <w:sz w:val="23"/>
          <w:szCs w:val="23"/>
          <w:u w:val="single"/>
        </w:rPr>
        <w:t>8</w:t>
      </w:r>
      <w:r w:rsidRPr="00ED5374">
        <w:rPr>
          <w:rFonts w:hint="eastAsia"/>
          <w:b/>
          <w:sz w:val="23"/>
          <w:szCs w:val="23"/>
          <w:u w:val="single"/>
        </w:rPr>
        <w:t>開圖畫紙</w:t>
      </w:r>
      <w:r>
        <w:rPr>
          <w:rFonts w:hint="eastAsia"/>
          <w:sz w:val="23"/>
          <w:szCs w:val="23"/>
        </w:rPr>
        <w:t>（約</w:t>
      </w:r>
      <w:r>
        <w:rPr>
          <w:sz w:val="23"/>
          <w:szCs w:val="23"/>
        </w:rPr>
        <w:t>26</w:t>
      </w:r>
      <w:r>
        <w:rPr>
          <w:rFonts w:hint="eastAsia"/>
          <w:sz w:val="23"/>
          <w:szCs w:val="23"/>
        </w:rPr>
        <w:t>Ｘ</w:t>
      </w:r>
      <w:r>
        <w:rPr>
          <w:sz w:val="23"/>
          <w:szCs w:val="23"/>
        </w:rPr>
        <w:t>38cm</w:t>
      </w:r>
      <w:r>
        <w:rPr>
          <w:rFonts w:hint="eastAsia"/>
          <w:sz w:val="23"/>
          <w:szCs w:val="23"/>
        </w:rPr>
        <w:t>）繪製，直橫不拘。</w:t>
      </w:r>
      <w:r>
        <w:rPr>
          <w:sz w:val="23"/>
          <w:szCs w:val="23"/>
        </w:rPr>
        <w:t xml:space="preserve"> </w:t>
      </w:r>
    </w:p>
    <w:p w:rsidR="00D36C36" w:rsidRDefault="00D36C36" w:rsidP="00D36C3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作品不得以漫畫或海報形式呈現，強烈建議勿於作品內容中書寫文字、口號、標語及各種環保標章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省水標章、環保標章、碳足跡標章等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，請以繪畫方式呈現其概念。</w:t>
      </w:r>
      <w:r>
        <w:rPr>
          <w:sz w:val="23"/>
          <w:szCs w:val="23"/>
        </w:rPr>
        <w:t xml:space="preserve"> </w:t>
      </w:r>
    </w:p>
    <w:p w:rsidR="00D36C36" w:rsidRDefault="00D36C36" w:rsidP="00D36C36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手繪組</w:t>
      </w:r>
      <w:r>
        <w:rPr>
          <w:sz w:val="23"/>
          <w:szCs w:val="23"/>
        </w:rPr>
        <w:t xml:space="preserve"> </w:t>
      </w:r>
    </w:p>
    <w:p w:rsidR="00D36C36" w:rsidRDefault="00D36C36" w:rsidP="00ED537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參賽作品表現素材不限，可以水彩、蠟筆、版畫、水墨、彩色筆等各種手繪畫方式表</w:t>
      </w:r>
      <w:bookmarkStart w:id="0" w:name="_GoBack"/>
      <w:bookmarkEnd w:id="0"/>
      <w:r>
        <w:rPr>
          <w:rFonts w:hint="eastAsia"/>
          <w:sz w:val="23"/>
          <w:szCs w:val="23"/>
        </w:rPr>
        <w:t>現，嚴禁使用任何數位繪圖方式參賽，且勿用剪貼、塗抹亮粉等方式，不需裝裱。</w:t>
      </w:r>
      <w:r>
        <w:rPr>
          <w:sz w:val="23"/>
          <w:szCs w:val="23"/>
        </w:rPr>
        <w:t xml:space="preserve"> </w:t>
      </w:r>
    </w:p>
    <w:p w:rsidR="00D36C36" w:rsidRPr="00D36C36" w:rsidRDefault="00D36C36" w:rsidP="00716E5F">
      <w:pPr>
        <w:pStyle w:val="Default"/>
        <w:spacing w:after="90"/>
        <w:rPr>
          <w:rFonts w:hint="eastAsia"/>
          <w:sz w:val="23"/>
          <w:szCs w:val="23"/>
        </w:rPr>
      </w:pPr>
    </w:p>
    <w:p w:rsidR="00716E5F" w:rsidRDefault="00716E5F" w:rsidP="00716E5F">
      <w:pPr>
        <w:pStyle w:val="Default"/>
        <w:jc w:val="both"/>
        <w:rPr>
          <w:sz w:val="32"/>
          <w:szCs w:val="32"/>
        </w:rPr>
      </w:pPr>
    </w:p>
    <w:p w:rsidR="00A02542" w:rsidRPr="008C15DB" w:rsidRDefault="00A02542" w:rsidP="00A02542">
      <w:pPr>
        <w:spacing w:beforeLines="50" w:before="180"/>
        <w:jc w:val="both"/>
        <w:rPr>
          <w:rFonts w:ascii="標楷體" w:eastAsia="標楷體" w:hAnsi="標楷體"/>
          <w:bCs/>
          <w:sz w:val="28"/>
          <w:bdr w:val="single" w:sz="4" w:space="0" w:color="auto"/>
        </w:rPr>
      </w:pPr>
      <w:r w:rsidRPr="008C15DB">
        <w:rPr>
          <w:rFonts w:ascii="標楷體" w:eastAsia="標楷體" w:hAnsi="標楷體" w:hint="eastAsia"/>
          <w:bCs/>
          <w:sz w:val="28"/>
          <w:bdr w:val="single" w:sz="4" w:space="0" w:color="auto"/>
        </w:rPr>
        <w:lastRenderedPageBreak/>
        <w:t>【附件</w:t>
      </w:r>
      <w:r w:rsidRPr="008C15DB">
        <w:rPr>
          <w:rFonts w:ascii="標楷體" w:eastAsia="標楷體" w:hAnsi="標楷體" w:hint="eastAsia"/>
          <w:bCs/>
          <w:sz w:val="28"/>
          <w:bdr w:val="single" w:sz="4" w:space="0" w:color="auto"/>
          <w:lang w:eastAsia="zh-TW"/>
        </w:rPr>
        <w:t>一</w:t>
      </w:r>
      <w:r w:rsidRPr="008C15DB">
        <w:rPr>
          <w:rFonts w:ascii="標楷體" w:eastAsia="標楷體" w:hAnsi="標楷體" w:hint="eastAsia"/>
          <w:bCs/>
          <w:sz w:val="28"/>
          <w:bdr w:val="single" w:sz="4" w:space="0" w:color="auto"/>
        </w:rPr>
        <w:t>】</w:t>
      </w:r>
    </w:p>
    <w:p w:rsidR="00A02542" w:rsidRDefault="00A02542" w:rsidP="0020275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屆氣候變遷國中小繪畫創作比賽《嗨海！一起創造藍色奇蹟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》</w:t>
      </w:r>
    </w:p>
    <w:p w:rsidR="00A02542" w:rsidRPr="00716E5F" w:rsidRDefault="00A02542" w:rsidP="00A02542">
      <w:pPr>
        <w:pStyle w:val="Defaul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新竹市東門國小報名表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2825"/>
        <w:gridCol w:w="1418"/>
        <w:gridCol w:w="2835"/>
        <w:gridCol w:w="1502"/>
      </w:tblGrid>
      <w:tr w:rsidR="00A02542" w:rsidTr="00A02542">
        <w:trPr>
          <w:cantSplit/>
          <w:trHeight w:val="1551"/>
        </w:trPr>
        <w:tc>
          <w:tcPr>
            <w:tcW w:w="1706" w:type="dxa"/>
            <w:vAlign w:val="center"/>
          </w:tcPr>
          <w:p w:rsidR="00A02542" w:rsidRPr="00FD6C31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參賽者姓名</w:t>
            </w:r>
          </w:p>
        </w:tc>
        <w:tc>
          <w:tcPr>
            <w:tcW w:w="2825" w:type="dxa"/>
            <w:vAlign w:val="center"/>
          </w:tcPr>
          <w:p w:rsidR="00A02542" w:rsidRDefault="00A02542" w:rsidP="00A02542">
            <w:pPr>
              <w:spacing w:line="360" w:lineRule="auto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年     班  </w:t>
            </w:r>
          </w:p>
          <w:p w:rsidR="00A02542" w:rsidRPr="00D83C42" w:rsidRDefault="00A02542" w:rsidP="00A02542">
            <w:pPr>
              <w:spacing w:line="360" w:lineRule="auto"/>
              <w:ind w:leftChars="-11" w:left="5" w:hangingChars="11" w:hanging="31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姓名:</w:t>
            </w:r>
          </w:p>
        </w:tc>
        <w:tc>
          <w:tcPr>
            <w:tcW w:w="1418" w:type="dxa"/>
            <w:vAlign w:val="center"/>
          </w:tcPr>
          <w:p w:rsidR="00A02542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參賽者</w:t>
            </w:r>
          </w:p>
          <w:p w:rsidR="00A02542" w:rsidRPr="00FD6C31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英文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4337" w:type="dxa"/>
            <w:gridSpan w:val="2"/>
          </w:tcPr>
          <w:p w:rsidR="00A02542" w:rsidRPr="008367A7" w:rsidRDefault="00A02542" w:rsidP="00A02542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542" w:rsidTr="00A02542">
        <w:trPr>
          <w:cantSplit/>
          <w:trHeight w:val="376"/>
        </w:trPr>
        <w:tc>
          <w:tcPr>
            <w:tcW w:w="1706" w:type="dxa"/>
            <w:vMerge w:val="restart"/>
            <w:vAlign w:val="center"/>
          </w:tcPr>
          <w:p w:rsidR="00A02542" w:rsidRPr="00FD6C31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825" w:type="dxa"/>
            <w:vMerge w:val="restart"/>
            <w:vAlign w:val="center"/>
          </w:tcPr>
          <w:p w:rsidR="00A02542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年    月    日</w:t>
            </w:r>
          </w:p>
          <w:p w:rsidR="00A02542" w:rsidRPr="008367A7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(西元)</w:t>
            </w:r>
          </w:p>
        </w:tc>
        <w:tc>
          <w:tcPr>
            <w:tcW w:w="1418" w:type="dxa"/>
            <w:vMerge w:val="restart"/>
            <w:vAlign w:val="center"/>
          </w:tcPr>
          <w:p w:rsidR="00A02542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指導人</w:t>
            </w:r>
          </w:p>
          <w:p w:rsidR="00A02542" w:rsidRPr="008367A7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835" w:type="dxa"/>
            <w:vMerge w:val="restart"/>
            <w:vAlign w:val="center"/>
          </w:tcPr>
          <w:p w:rsidR="00A02542" w:rsidRPr="008367A7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A02542" w:rsidRPr="008367A7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指導人身分</w:t>
            </w:r>
          </w:p>
        </w:tc>
      </w:tr>
      <w:tr w:rsidR="00A02542" w:rsidTr="00A02542">
        <w:trPr>
          <w:cantSplit/>
          <w:trHeight w:val="726"/>
        </w:trPr>
        <w:tc>
          <w:tcPr>
            <w:tcW w:w="1706" w:type="dxa"/>
            <w:vMerge/>
            <w:vAlign w:val="center"/>
          </w:tcPr>
          <w:p w:rsidR="00A02542" w:rsidRDefault="00A02542" w:rsidP="00A02542">
            <w:pPr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2825" w:type="dxa"/>
            <w:vMerge/>
            <w:vAlign w:val="center"/>
          </w:tcPr>
          <w:p w:rsidR="00A02542" w:rsidRDefault="00A02542" w:rsidP="00A02542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A02542" w:rsidRDefault="00A02542" w:rsidP="00A02542">
            <w:pPr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2835" w:type="dxa"/>
            <w:vMerge/>
            <w:vAlign w:val="center"/>
          </w:tcPr>
          <w:p w:rsidR="00A02542" w:rsidRPr="008367A7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</w:tcPr>
          <w:p w:rsidR="00A02542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學校老師</w:t>
            </w:r>
          </w:p>
          <w:p w:rsidR="00A02542" w:rsidRDefault="00A02542" w:rsidP="00A0254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畫室老師</w:t>
            </w:r>
          </w:p>
          <w:p w:rsidR="00A02542" w:rsidRDefault="00A02542" w:rsidP="00A02542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家長</w:t>
            </w:r>
          </w:p>
        </w:tc>
      </w:tr>
      <w:tr w:rsidR="00A02542" w:rsidTr="00A02542">
        <w:trPr>
          <w:cantSplit/>
          <w:trHeight w:val="1448"/>
        </w:trPr>
        <w:tc>
          <w:tcPr>
            <w:tcW w:w="1706" w:type="dxa"/>
            <w:vAlign w:val="center"/>
          </w:tcPr>
          <w:p w:rsidR="00A02542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指導人</w:t>
            </w:r>
          </w:p>
          <w:p w:rsidR="00A02542" w:rsidRDefault="00A02542" w:rsidP="00A02542">
            <w:pPr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英文名</w:t>
            </w:r>
          </w:p>
        </w:tc>
        <w:tc>
          <w:tcPr>
            <w:tcW w:w="2825" w:type="dxa"/>
            <w:vAlign w:val="center"/>
          </w:tcPr>
          <w:p w:rsidR="00A02542" w:rsidRDefault="00A02542" w:rsidP="00A02542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A02542" w:rsidRPr="00A02542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25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指導人</w:t>
            </w:r>
          </w:p>
          <w:p w:rsidR="00A02542" w:rsidRDefault="00A02542" w:rsidP="00A02542">
            <w:pPr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A0254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4337" w:type="dxa"/>
            <w:gridSpan w:val="2"/>
            <w:vAlign w:val="center"/>
          </w:tcPr>
          <w:p w:rsidR="00A02542" w:rsidRDefault="00A02542" w:rsidP="00A0254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</w:t>
            </w:r>
          </w:p>
          <w:p w:rsidR="00A02542" w:rsidRPr="008367A7" w:rsidRDefault="00A02542" w:rsidP="00A0254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電子郵件：</w:t>
            </w:r>
          </w:p>
        </w:tc>
      </w:tr>
      <w:tr w:rsidR="00A02542" w:rsidTr="00A02542">
        <w:trPr>
          <w:cantSplit/>
          <w:trHeight w:val="1373"/>
        </w:trPr>
        <w:tc>
          <w:tcPr>
            <w:tcW w:w="1706" w:type="dxa"/>
            <w:vAlign w:val="center"/>
          </w:tcPr>
          <w:p w:rsidR="00A02542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A02542" w:rsidRPr="00FD6C31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8580" w:type="dxa"/>
            <w:gridSpan w:val="4"/>
          </w:tcPr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</w:tc>
      </w:tr>
      <w:tr w:rsidR="00A02542" w:rsidTr="00A02542">
        <w:trPr>
          <w:cantSplit/>
          <w:trHeight w:val="3003"/>
        </w:trPr>
        <w:tc>
          <w:tcPr>
            <w:tcW w:w="1706" w:type="dxa"/>
            <w:vAlign w:val="center"/>
          </w:tcPr>
          <w:p w:rsidR="00A02542" w:rsidRPr="00FD6C31" w:rsidRDefault="00A02542" w:rsidP="00A025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理念</w:t>
            </w:r>
          </w:p>
        </w:tc>
        <w:tc>
          <w:tcPr>
            <w:tcW w:w="8580" w:type="dxa"/>
            <w:gridSpan w:val="4"/>
          </w:tcPr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  <w:p w:rsidR="00A02542" w:rsidRDefault="00A02542" w:rsidP="00A02542">
            <w:pPr>
              <w:rPr>
                <w:rFonts w:ascii="標楷體" w:eastAsia="標楷體" w:hAnsi="標楷體"/>
              </w:rPr>
            </w:pPr>
          </w:p>
        </w:tc>
      </w:tr>
    </w:tbl>
    <w:p w:rsidR="00A02542" w:rsidRPr="001C32F4" w:rsidRDefault="00A02542" w:rsidP="00A02542">
      <w:pPr>
        <w:rPr>
          <w:rFonts w:ascii="標楷體" w:eastAsia="標楷體" w:hAnsi="標楷體"/>
          <w:b/>
          <w:sz w:val="22"/>
        </w:rPr>
      </w:pPr>
      <w:r w:rsidRPr="001C32F4">
        <w:rPr>
          <w:rFonts w:ascii="標楷體" w:eastAsia="標楷體" w:hAnsi="標楷體" w:hint="eastAsia"/>
          <w:b/>
        </w:rPr>
        <w:t>＊請將本報名表浮貼於作品背面。</w:t>
      </w:r>
    </w:p>
    <w:p w:rsidR="00A02542" w:rsidRPr="00A02542" w:rsidRDefault="00A02542" w:rsidP="00716E5F">
      <w:pPr>
        <w:pStyle w:val="Default"/>
        <w:jc w:val="both"/>
        <w:rPr>
          <w:rFonts w:hint="eastAsia"/>
          <w:sz w:val="32"/>
          <w:szCs w:val="32"/>
        </w:rPr>
      </w:pPr>
    </w:p>
    <w:sectPr w:rsidR="00A02542" w:rsidRPr="00A02542" w:rsidSect="00716E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D7"/>
    <w:rsid w:val="00716E5F"/>
    <w:rsid w:val="009448D7"/>
    <w:rsid w:val="00A02542"/>
    <w:rsid w:val="00A847CF"/>
    <w:rsid w:val="00D36C36"/>
    <w:rsid w:val="00E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2AC2"/>
  <w15:chartTrackingRefBased/>
  <w15:docId w15:val="{782DFC63-74A7-4767-88A5-E703ADA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42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E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陳俐諺</dc:creator>
  <cp:keywords/>
  <dc:description/>
  <cp:lastModifiedBy>陳俐諺</cp:lastModifiedBy>
  <cp:revision>4</cp:revision>
  <dcterms:created xsi:type="dcterms:W3CDTF">2025-04-30T03:55:00Z</dcterms:created>
  <dcterms:modified xsi:type="dcterms:W3CDTF">2025-04-30T04:39:00Z</dcterms:modified>
</cp:coreProperties>
</file>