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F4" w:rsidRDefault="005B2032" w:rsidP="00CA7001">
      <w:pPr>
        <w:jc w:val="center"/>
        <w:rPr>
          <w:rFonts w:ascii="Times New Roman" w:eastAsia="標楷體" w:hAnsi="Times New Roman" w:cs="Times New Roman"/>
          <w:sz w:val="40"/>
        </w:rPr>
      </w:pPr>
      <w:r w:rsidRPr="005B2032">
        <w:rPr>
          <w:rFonts w:ascii="標楷體" w:eastAsia="標楷體" w:hAnsi="標楷體"/>
          <w:sz w:val="40"/>
          <w:szCs w:val="40"/>
        </w:rPr>
        <w:t>110</w:t>
      </w:r>
      <w:r w:rsidRPr="005B2032">
        <w:rPr>
          <w:rFonts w:ascii="標楷體" w:eastAsia="標楷體" w:hAnsi="標楷體" w:hint="eastAsia"/>
          <w:sz w:val="40"/>
          <w:szCs w:val="40"/>
        </w:rPr>
        <w:t>年新竹市主委盃春季足球聯賽</w:t>
      </w:r>
    </w:p>
    <w:p w:rsidR="00C224F0" w:rsidRPr="00D05965" w:rsidRDefault="00C224F0" w:rsidP="00D05965">
      <w:pPr>
        <w:pStyle w:val="a3"/>
        <w:numPr>
          <w:ilvl w:val="0"/>
          <w:numId w:val="1"/>
        </w:numPr>
        <w:tabs>
          <w:tab w:val="left" w:pos="56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宗旨</w:t>
      </w:r>
    </w:p>
    <w:p w:rsidR="00D05965" w:rsidRDefault="003D12E1" w:rsidP="00D05965">
      <w:pPr>
        <w:pStyle w:val="a3"/>
        <w:numPr>
          <w:ilvl w:val="0"/>
          <w:numId w:val="2"/>
        </w:numPr>
        <w:tabs>
          <w:tab w:val="left" w:pos="1106"/>
          <w:tab w:val="left" w:pos="1218"/>
          <w:tab w:val="left" w:pos="1246"/>
        </w:tabs>
        <w:spacing w:line="520" w:lineRule="exact"/>
        <w:ind w:leftChars="0" w:left="1247" w:hanging="765"/>
        <w:rPr>
          <w:rFonts w:ascii="Times New Roman" w:eastAsia="標楷體" w:hAnsi="Times New Roman" w:cs="Times New Roman"/>
          <w:sz w:val="28"/>
          <w:szCs w:val="28"/>
        </w:rPr>
      </w:pPr>
      <w:r>
        <w:rPr>
          <w:rFonts w:ascii="Times New Roman" w:eastAsia="標楷體" w:hAnsi="Times New Roman" w:cs="Times New Roman" w:hint="eastAsia"/>
          <w:sz w:val="28"/>
          <w:szCs w:val="28"/>
        </w:rPr>
        <w:t>積極推動辦理</w:t>
      </w:r>
      <w:r w:rsidR="00A9310D" w:rsidRPr="00D05965">
        <w:rPr>
          <w:rFonts w:ascii="Times New Roman" w:eastAsia="標楷體" w:hAnsi="Times New Roman" w:cs="Times New Roman"/>
          <w:sz w:val="28"/>
          <w:szCs w:val="28"/>
        </w:rPr>
        <w:t>足球運動賽事，提倡</w:t>
      </w:r>
      <w:r w:rsidR="00880155" w:rsidRPr="00D05965">
        <w:rPr>
          <w:rFonts w:ascii="Times New Roman" w:eastAsia="標楷體" w:hAnsi="Times New Roman" w:cs="Times New Roman"/>
          <w:sz w:val="28"/>
          <w:szCs w:val="28"/>
        </w:rPr>
        <w:t>足球</w:t>
      </w:r>
      <w:r w:rsidR="00A9310D" w:rsidRPr="00D05965">
        <w:rPr>
          <w:rFonts w:ascii="Times New Roman" w:eastAsia="標楷體" w:hAnsi="Times New Roman" w:cs="Times New Roman"/>
          <w:sz w:val="28"/>
          <w:szCs w:val="28"/>
        </w:rPr>
        <w:t>運動風氣，推動</w:t>
      </w:r>
      <w:r w:rsidR="00A9452D">
        <w:rPr>
          <w:rFonts w:ascii="Times New Roman" w:eastAsia="標楷體" w:hAnsi="Times New Roman" w:cs="Times New Roman" w:hint="eastAsia"/>
          <w:sz w:val="28"/>
          <w:szCs w:val="28"/>
        </w:rPr>
        <w:t>縣</w:t>
      </w:r>
      <w:r w:rsidR="00A9310D" w:rsidRPr="00D05965">
        <w:rPr>
          <w:rFonts w:ascii="Times New Roman" w:eastAsia="標楷體" w:hAnsi="Times New Roman" w:cs="Times New Roman"/>
          <w:sz w:val="28"/>
          <w:szCs w:val="28"/>
        </w:rPr>
        <w:t>內足球</w:t>
      </w:r>
      <w:r w:rsidR="00A9452D">
        <w:rPr>
          <w:rFonts w:ascii="Times New Roman" w:eastAsia="標楷體" w:hAnsi="Times New Roman" w:cs="Times New Roman" w:hint="eastAsia"/>
          <w:sz w:val="28"/>
          <w:szCs w:val="28"/>
        </w:rPr>
        <w:t>運動</w:t>
      </w:r>
      <w:r w:rsidR="00A9310D" w:rsidRPr="00D05965">
        <w:rPr>
          <w:rFonts w:ascii="Times New Roman" w:eastAsia="標楷體" w:hAnsi="Times New Roman" w:cs="Times New Roman"/>
          <w:sz w:val="28"/>
          <w:szCs w:val="28"/>
        </w:rPr>
        <w:t>環境的提升。</w:t>
      </w:r>
    </w:p>
    <w:p w:rsidR="00880155" w:rsidRPr="00D05965" w:rsidRDefault="00880155" w:rsidP="00D05965">
      <w:pPr>
        <w:pStyle w:val="a3"/>
        <w:numPr>
          <w:ilvl w:val="0"/>
          <w:numId w:val="2"/>
        </w:numPr>
        <w:tabs>
          <w:tab w:val="left" w:pos="1106"/>
          <w:tab w:val="left" w:pos="1218"/>
          <w:tab w:val="left" w:pos="1246"/>
        </w:tabs>
        <w:spacing w:line="520" w:lineRule="exact"/>
        <w:ind w:leftChars="0" w:left="1247" w:hanging="765"/>
        <w:rPr>
          <w:rFonts w:ascii="Times New Roman" w:eastAsia="標楷體" w:hAnsi="Times New Roman" w:cs="Times New Roman"/>
          <w:sz w:val="28"/>
          <w:szCs w:val="28"/>
        </w:rPr>
      </w:pPr>
      <w:r w:rsidRPr="00D05965">
        <w:rPr>
          <w:rFonts w:ascii="Times New Roman" w:eastAsia="標楷體" w:hAnsi="Times New Roman" w:cs="Times New Roman"/>
          <w:sz w:val="28"/>
          <w:szCs w:val="28"/>
        </w:rPr>
        <w:t>提高</w:t>
      </w:r>
      <w:r w:rsidR="007F7962">
        <w:rPr>
          <w:rFonts w:ascii="Times New Roman" w:eastAsia="標楷體" w:hAnsi="Times New Roman" w:cs="Times New Roman" w:hint="eastAsia"/>
          <w:sz w:val="28"/>
          <w:szCs w:val="28"/>
        </w:rPr>
        <w:t>新竹區</w:t>
      </w:r>
      <w:r w:rsidR="007F7962">
        <w:rPr>
          <w:rFonts w:ascii="Times New Roman" w:eastAsia="標楷體" w:hAnsi="Times New Roman" w:cs="Times New Roman" w:hint="eastAsia"/>
          <w:sz w:val="28"/>
          <w:szCs w:val="28"/>
        </w:rPr>
        <w:t>U8-U12</w:t>
      </w:r>
      <w:r w:rsidR="00A9452D">
        <w:rPr>
          <w:rFonts w:ascii="Times New Roman" w:eastAsia="標楷體" w:hAnsi="Times New Roman" w:cs="Times New Roman" w:hint="eastAsia"/>
          <w:sz w:val="28"/>
          <w:szCs w:val="28"/>
        </w:rPr>
        <w:t>少年階段</w:t>
      </w:r>
      <w:r w:rsidRPr="00D05965">
        <w:rPr>
          <w:rFonts w:ascii="Times New Roman" w:eastAsia="標楷體" w:hAnsi="Times New Roman" w:cs="Times New Roman"/>
          <w:sz w:val="28"/>
          <w:szCs w:val="28"/>
        </w:rPr>
        <w:t>足球技術競技水準</w:t>
      </w:r>
      <w:r w:rsidR="007F7962" w:rsidRPr="007F7962">
        <w:rPr>
          <w:rFonts w:ascii="標楷體" w:eastAsia="標楷體" w:hAnsi="標楷體"/>
          <w:sz w:val="28"/>
          <w:szCs w:val="28"/>
        </w:rPr>
        <w:t>，推動基層少年足球競賽的常態舉辦，</w:t>
      </w:r>
      <w:r w:rsidRPr="00D05965">
        <w:rPr>
          <w:rFonts w:ascii="Times New Roman" w:eastAsia="標楷體" w:hAnsi="Times New Roman" w:cs="Times New Roman"/>
          <w:sz w:val="28"/>
          <w:szCs w:val="28"/>
        </w:rPr>
        <w:t>增加各</w:t>
      </w:r>
      <w:r w:rsidR="00A9452D">
        <w:rPr>
          <w:rFonts w:ascii="Times New Roman" w:eastAsia="標楷體" w:hAnsi="Times New Roman" w:cs="Times New Roman" w:hint="eastAsia"/>
          <w:sz w:val="28"/>
          <w:szCs w:val="28"/>
        </w:rPr>
        <w:t>年齡層球員</w:t>
      </w:r>
      <w:r w:rsidRPr="00D05965">
        <w:rPr>
          <w:rFonts w:ascii="Times New Roman" w:eastAsia="標楷體" w:hAnsi="Times New Roman" w:cs="Times New Roman"/>
          <w:sz w:val="28"/>
          <w:szCs w:val="28"/>
        </w:rPr>
        <w:t>交流機會。</w:t>
      </w:r>
    </w:p>
    <w:p w:rsidR="00D05965" w:rsidRDefault="00880155" w:rsidP="00D05965">
      <w:pPr>
        <w:pStyle w:val="a3"/>
        <w:numPr>
          <w:ilvl w:val="0"/>
          <w:numId w:val="1"/>
        </w:numPr>
        <w:tabs>
          <w:tab w:val="left" w:pos="56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依據</w:t>
      </w:r>
      <w:r w:rsidR="00F020A4">
        <w:rPr>
          <w:rFonts w:ascii="Times New Roman" w:eastAsia="標楷體" w:hAnsi="Times New Roman" w:cs="Times New Roman" w:hint="eastAsia"/>
          <w:sz w:val="28"/>
          <w:szCs w:val="28"/>
        </w:rPr>
        <w:t>:</w:t>
      </w:r>
      <w:r w:rsidR="00C63D51">
        <w:rPr>
          <w:rFonts w:ascii="Times New Roman" w:eastAsia="標楷體" w:hAnsi="Times New Roman" w:cs="Times New Roman" w:hint="eastAsia"/>
          <w:sz w:val="28"/>
          <w:szCs w:val="28"/>
        </w:rPr>
        <w:t>新竹市體育會足球委員會計畫辦理</w:t>
      </w:r>
    </w:p>
    <w:p w:rsidR="00C224F0" w:rsidRPr="00D05965" w:rsidRDefault="00880155" w:rsidP="00D05965">
      <w:pPr>
        <w:pStyle w:val="a3"/>
        <w:numPr>
          <w:ilvl w:val="0"/>
          <w:numId w:val="1"/>
        </w:numPr>
        <w:tabs>
          <w:tab w:val="left" w:pos="56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指導單位</w:t>
      </w:r>
    </w:p>
    <w:p w:rsidR="00880155" w:rsidRPr="00D05965" w:rsidRDefault="007F7962" w:rsidP="00D05965">
      <w:pPr>
        <w:pStyle w:val="a3"/>
        <w:spacing w:line="52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新竹市政府</w:t>
      </w:r>
    </w:p>
    <w:p w:rsidR="006824FD" w:rsidRDefault="006824FD" w:rsidP="006824FD">
      <w:pPr>
        <w:pStyle w:val="a3"/>
        <w:numPr>
          <w:ilvl w:val="0"/>
          <w:numId w:val="1"/>
        </w:numPr>
        <w:tabs>
          <w:tab w:val="left" w:pos="560"/>
        </w:tabs>
        <w:spacing w:line="52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主辦單位</w:t>
      </w:r>
    </w:p>
    <w:p w:rsidR="006824FD" w:rsidRDefault="006824FD" w:rsidP="006824FD">
      <w:pPr>
        <w:pStyle w:val="a3"/>
        <w:tabs>
          <w:tab w:val="left" w:pos="560"/>
        </w:tabs>
        <w:spacing w:line="52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新竹</w:t>
      </w:r>
      <w:r w:rsidR="007F7962">
        <w:rPr>
          <w:rFonts w:ascii="Times New Roman" w:eastAsia="標楷體" w:hAnsi="Times New Roman" w:cs="Times New Roman" w:hint="eastAsia"/>
          <w:sz w:val="28"/>
          <w:szCs w:val="28"/>
        </w:rPr>
        <w:t>市</w:t>
      </w:r>
      <w:r w:rsidR="00C63D51">
        <w:rPr>
          <w:rFonts w:ascii="Times New Roman" w:eastAsia="標楷體" w:hAnsi="Times New Roman" w:cs="Times New Roman"/>
          <w:sz w:val="28"/>
          <w:szCs w:val="28"/>
        </w:rPr>
        <w:t>體育會</w:t>
      </w:r>
      <w:r w:rsidR="00177CFB" w:rsidRPr="00D05965">
        <w:rPr>
          <w:rFonts w:ascii="Times New Roman" w:eastAsia="標楷體" w:hAnsi="Times New Roman" w:cs="Times New Roman"/>
          <w:sz w:val="28"/>
          <w:szCs w:val="28"/>
        </w:rPr>
        <w:t>足球委員會</w:t>
      </w:r>
    </w:p>
    <w:p w:rsidR="00D05965" w:rsidRPr="006824FD" w:rsidRDefault="006824FD" w:rsidP="006824FD">
      <w:pPr>
        <w:pStyle w:val="a3"/>
        <w:numPr>
          <w:ilvl w:val="0"/>
          <w:numId w:val="1"/>
        </w:numPr>
        <w:tabs>
          <w:tab w:val="left" w:pos="560"/>
        </w:tabs>
        <w:spacing w:line="52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承辦</w:t>
      </w:r>
      <w:r w:rsidR="00880155" w:rsidRPr="006824FD">
        <w:rPr>
          <w:rFonts w:ascii="Times New Roman" w:eastAsia="標楷體" w:hAnsi="Times New Roman" w:cs="Times New Roman"/>
          <w:sz w:val="28"/>
          <w:szCs w:val="28"/>
        </w:rPr>
        <w:t>單位</w:t>
      </w:r>
    </w:p>
    <w:p w:rsidR="00880155" w:rsidRPr="006824FD" w:rsidRDefault="00C63D51" w:rsidP="006824FD">
      <w:pPr>
        <w:pStyle w:val="a3"/>
        <w:tabs>
          <w:tab w:val="left" w:pos="560"/>
        </w:tabs>
        <w:spacing w:line="52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新竹市</w:t>
      </w:r>
      <w:r w:rsidRPr="00D05965">
        <w:rPr>
          <w:rFonts w:ascii="Times New Roman" w:eastAsia="標楷體" w:hAnsi="Times New Roman" w:cs="Times New Roman"/>
          <w:sz w:val="28"/>
          <w:szCs w:val="28"/>
        </w:rPr>
        <w:t>體育會</w:t>
      </w:r>
      <w:r w:rsidR="00177CFB" w:rsidRPr="00D05965">
        <w:rPr>
          <w:rFonts w:ascii="Times New Roman" w:eastAsia="標楷體" w:hAnsi="Times New Roman" w:cs="Times New Roman"/>
          <w:sz w:val="28"/>
          <w:szCs w:val="28"/>
        </w:rPr>
        <w:t>足球委員會</w:t>
      </w:r>
    </w:p>
    <w:p w:rsidR="00C224F0" w:rsidRPr="00D05965" w:rsidRDefault="00880155" w:rsidP="00D05965">
      <w:pPr>
        <w:pStyle w:val="a3"/>
        <w:numPr>
          <w:ilvl w:val="0"/>
          <w:numId w:val="1"/>
        </w:numPr>
        <w:tabs>
          <w:tab w:val="left" w:pos="56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協辦單位</w:t>
      </w:r>
    </w:p>
    <w:p w:rsidR="00880155" w:rsidRPr="00D05965" w:rsidRDefault="007F7962" w:rsidP="00D05965">
      <w:pPr>
        <w:pStyle w:val="a3"/>
        <w:spacing w:line="520" w:lineRule="exact"/>
        <w:ind w:leftChars="0"/>
        <w:rPr>
          <w:rFonts w:ascii="Times New Roman" w:eastAsia="標楷體" w:hAnsi="Times New Roman" w:cs="Times New Roman"/>
          <w:sz w:val="28"/>
          <w:szCs w:val="28"/>
        </w:rPr>
      </w:pPr>
      <w:r>
        <w:rPr>
          <w:rFonts w:ascii="Times New Roman" w:eastAsia="標楷體" w:hAnsi="Times New Roman" w:cs="Times New Roman"/>
          <w:sz w:val="28"/>
          <w:szCs w:val="28"/>
        </w:rPr>
        <w:t>新竹</w:t>
      </w:r>
      <w:r>
        <w:rPr>
          <w:rFonts w:ascii="Times New Roman" w:eastAsia="標楷體" w:hAnsi="Times New Roman" w:cs="Times New Roman" w:hint="eastAsia"/>
          <w:sz w:val="28"/>
          <w:szCs w:val="28"/>
        </w:rPr>
        <w:t>市</w:t>
      </w:r>
      <w:r w:rsidR="00C63D51">
        <w:rPr>
          <w:rFonts w:ascii="Times New Roman" w:eastAsia="標楷體" w:hAnsi="Times New Roman" w:cs="Times New Roman" w:hint="eastAsia"/>
          <w:sz w:val="28"/>
          <w:szCs w:val="28"/>
        </w:rPr>
        <w:t>立</w:t>
      </w:r>
      <w:r>
        <w:rPr>
          <w:rFonts w:ascii="Times New Roman" w:eastAsia="標楷體" w:hAnsi="Times New Roman" w:cs="Times New Roman" w:hint="eastAsia"/>
          <w:sz w:val="28"/>
          <w:szCs w:val="28"/>
        </w:rPr>
        <w:t>體育場</w:t>
      </w:r>
      <w:r w:rsidR="00177CFB">
        <w:rPr>
          <w:rFonts w:ascii="標楷體" w:eastAsia="標楷體" w:hAnsi="標楷體" w:cs="Times New Roman" w:hint="eastAsia"/>
          <w:sz w:val="28"/>
          <w:szCs w:val="28"/>
        </w:rPr>
        <w:t>、</w:t>
      </w:r>
      <w:r w:rsidR="00177CFB">
        <w:rPr>
          <w:rFonts w:ascii="Times New Roman" w:eastAsia="標楷體" w:hAnsi="Times New Roman" w:cs="Times New Roman" w:hint="eastAsia"/>
          <w:sz w:val="28"/>
          <w:szCs w:val="28"/>
        </w:rPr>
        <w:t>新竹市</w:t>
      </w:r>
      <w:r w:rsidR="00177CFB" w:rsidRPr="00D05965">
        <w:rPr>
          <w:rFonts w:ascii="Times New Roman" w:eastAsia="標楷體" w:hAnsi="Times New Roman" w:cs="Times New Roman"/>
          <w:sz w:val="28"/>
          <w:szCs w:val="28"/>
        </w:rPr>
        <w:t>體育會</w:t>
      </w:r>
    </w:p>
    <w:p w:rsidR="00C224F0" w:rsidRPr="00D05965" w:rsidRDefault="00880155" w:rsidP="00D05965">
      <w:pPr>
        <w:pStyle w:val="a3"/>
        <w:numPr>
          <w:ilvl w:val="0"/>
          <w:numId w:val="1"/>
        </w:numPr>
        <w:tabs>
          <w:tab w:val="left" w:pos="56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比賽地點</w:t>
      </w:r>
    </w:p>
    <w:p w:rsidR="00880155" w:rsidRPr="00D05965" w:rsidRDefault="007F7962" w:rsidP="00D05965">
      <w:pPr>
        <w:pStyle w:val="a3"/>
        <w:spacing w:line="520" w:lineRule="exact"/>
        <w:ind w:leftChars="0"/>
        <w:rPr>
          <w:rFonts w:ascii="Times New Roman" w:eastAsia="標楷體" w:hAnsi="Times New Roman" w:cs="Times New Roman"/>
          <w:sz w:val="28"/>
          <w:szCs w:val="28"/>
        </w:rPr>
      </w:pPr>
      <w:r>
        <w:rPr>
          <w:rFonts w:ascii="Times New Roman" w:eastAsia="標楷體" w:hAnsi="Times New Roman" w:cs="Times New Roman"/>
          <w:sz w:val="28"/>
          <w:szCs w:val="28"/>
        </w:rPr>
        <w:t>新竹</w:t>
      </w:r>
      <w:r>
        <w:rPr>
          <w:rFonts w:ascii="Times New Roman" w:eastAsia="標楷體" w:hAnsi="Times New Roman" w:cs="Times New Roman" w:hint="eastAsia"/>
          <w:sz w:val="28"/>
          <w:szCs w:val="28"/>
        </w:rPr>
        <w:t>市立</w:t>
      </w:r>
      <w:r w:rsidR="00F020A4">
        <w:rPr>
          <w:rFonts w:ascii="Times New Roman" w:eastAsia="標楷體" w:hAnsi="Times New Roman" w:cs="Times New Roman" w:hint="eastAsia"/>
          <w:sz w:val="28"/>
          <w:szCs w:val="28"/>
        </w:rPr>
        <w:t>香山體育場</w:t>
      </w:r>
    </w:p>
    <w:p w:rsidR="00C224F0" w:rsidRPr="00D05965" w:rsidRDefault="00880155" w:rsidP="00D05965">
      <w:pPr>
        <w:pStyle w:val="a3"/>
        <w:numPr>
          <w:ilvl w:val="0"/>
          <w:numId w:val="1"/>
        </w:numPr>
        <w:tabs>
          <w:tab w:val="left" w:pos="56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比賽日期</w:t>
      </w:r>
    </w:p>
    <w:p w:rsidR="00880155" w:rsidRPr="00D05965" w:rsidRDefault="00E22DE3" w:rsidP="00D05965">
      <w:pPr>
        <w:pStyle w:val="a3"/>
        <w:spacing w:line="520" w:lineRule="exact"/>
        <w:ind w:leftChars="0"/>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10</w:t>
      </w:r>
      <w:r w:rsidR="00880155" w:rsidRPr="00D05965">
        <w:rPr>
          <w:rFonts w:ascii="Times New Roman" w:eastAsia="標楷體" w:hAnsi="Times New Roman" w:cs="Times New Roman"/>
          <w:sz w:val="28"/>
          <w:szCs w:val="28"/>
        </w:rPr>
        <w:t>年</w:t>
      </w:r>
      <w:r w:rsidR="00F020A4">
        <w:rPr>
          <w:rFonts w:ascii="Times New Roman" w:eastAsia="標楷體" w:hAnsi="Times New Roman" w:cs="Times New Roman" w:hint="eastAsia"/>
          <w:sz w:val="28"/>
          <w:szCs w:val="28"/>
        </w:rPr>
        <w:t>3</w:t>
      </w:r>
      <w:r w:rsidR="00880155" w:rsidRPr="00D05965">
        <w:rPr>
          <w:rFonts w:ascii="Times New Roman" w:eastAsia="標楷體" w:hAnsi="Times New Roman" w:cs="Times New Roman"/>
          <w:sz w:val="28"/>
          <w:szCs w:val="28"/>
        </w:rPr>
        <w:t>月</w:t>
      </w:r>
      <w:r w:rsidR="00F020A4">
        <w:rPr>
          <w:rFonts w:ascii="Times New Roman" w:eastAsia="標楷體" w:hAnsi="Times New Roman" w:cs="Times New Roman" w:hint="eastAsia"/>
          <w:sz w:val="28"/>
          <w:szCs w:val="28"/>
        </w:rPr>
        <w:t>2</w:t>
      </w:r>
      <w:r w:rsidR="005B2032">
        <w:rPr>
          <w:rFonts w:ascii="Times New Roman" w:eastAsia="標楷體" w:hAnsi="Times New Roman" w:cs="Times New Roman" w:hint="eastAsia"/>
          <w:sz w:val="28"/>
          <w:szCs w:val="28"/>
        </w:rPr>
        <w:t>8</w:t>
      </w:r>
      <w:r w:rsidR="00A9452D" w:rsidRPr="00D05965">
        <w:rPr>
          <w:rFonts w:ascii="Times New Roman" w:eastAsia="標楷體" w:hAnsi="Times New Roman" w:cs="Times New Roman"/>
          <w:sz w:val="28"/>
          <w:szCs w:val="28"/>
        </w:rPr>
        <w:t>日</w:t>
      </w:r>
      <w:r w:rsidR="00880155" w:rsidRPr="00D05965">
        <w:rPr>
          <w:rFonts w:ascii="Times New Roman" w:eastAsia="標楷體" w:hAnsi="Times New Roman" w:cs="Times New Roman"/>
          <w:sz w:val="28"/>
          <w:szCs w:val="28"/>
        </w:rPr>
        <w:t>~</w:t>
      </w:r>
      <w:r w:rsidR="00A9452D">
        <w:rPr>
          <w:rFonts w:ascii="Times New Roman" w:eastAsia="標楷體" w:hAnsi="Times New Roman" w:cs="Times New Roman" w:hint="eastAsia"/>
          <w:sz w:val="28"/>
          <w:szCs w:val="28"/>
        </w:rPr>
        <w:t>110</w:t>
      </w:r>
      <w:r w:rsidR="00A9452D" w:rsidRPr="00D05965">
        <w:rPr>
          <w:rFonts w:ascii="Times New Roman" w:eastAsia="標楷體" w:hAnsi="Times New Roman" w:cs="Times New Roman"/>
          <w:sz w:val="28"/>
          <w:szCs w:val="28"/>
        </w:rPr>
        <w:t>年</w:t>
      </w:r>
      <w:r>
        <w:rPr>
          <w:rFonts w:ascii="Times New Roman" w:eastAsia="標楷體" w:hAnsi="Times New Roman" w:cs="Times New Roman" w:hint="eastAsia"/>
          <w:sz w:val="28"/>
          <w:szCs w:val="28"/>
        </w:rPr>
        <w:t>6</w:t>
      </w:r>
      <w:r w:rsidR="00A9452D" w:rsidRPr="00D05965">
        <w:rPr>
          <w:rFonts w:ascii="Times New Roman" w:eastAsia="標楷體" w:hAnsi="Times New Roman" w:cs="Times New Roman"/>
          <w:sz w:val="28"/>
          <w:szCs w:val="28"/>
        </w:rPr>
        <w:t>月</w:t>
      </w:r>
      <w:r>
        <w:rPr>
          <w:rFonts w:ascii="Times New Roman" w:eastAsia="標楷體" w:hAnsi="Times New Roman" w:cs="Times New Roman" w:hint="eastAsia"/>
          <w:sz w:val="28"/>
          <w:szCs w:val="28"/>
        </w:rPr>
        <w:t>2</w:t>
      </w:r>
      <w:r w:rsidR="00F020A4">
        <w:rPr>
          <w:rFonts w:ascii="Times New Roman" w:eastAsia="標楷體" w:hAnsi="Times New Roman" w:cs="Times New Roman" w:hint="eastAsia"/>
          <w:sz w:val="28"/>
          <w:szCs w:val="28"/>
        </w:rPr>
        <w:t>7</w:t>
      </w:r>
      <w:r w:rsidR="00880155" w:rsidRPr="00D05965">
        <w:rPr>
          <w:rFonts w:ascii="Times New Roman" w:eastAsia="標楷體" w:hAnsi="Times New Roman" w:cs="Times New Roman"/>
          <w:sz w:val="28"/>
          <w:szCs w:val="28"/>
        </w:rPr>
        <w:t>日</w:t>
      </w:r>
      <w:r w:rsidR="007F7962">
        <w:rPr>
          <w:rFonts w:ascii="Times New Roman" w:eastAsia="標楷體" w:hAnsi="Times New Roman" w:cs="Times New Roman" w:hint="eastAsia"/>
          <w:sz w:val="28"/>
          <w:szCs w:val="28"/>
        </w:rPr>
        <w:t>(</w:t>
      </w:r>
      <w:r w:rsidR="00C63D51">
        <w:rPr>
          <w:rFonts w:ascii="Times New Roman" w:eastAsia="標楷體" w:hAnsi="Times New Roman" w:cs="Times New Roman" w:hint="eastAsia"/>
          <w:sz w:val="28"/>
          <w:szCs w:val="28"/>
        </w:rPr>
        <w:t>3/28</w:t>
      </w:r>
      <w:r w:rsidR="00C63D51" w:rsidRPr="00D05965">
        <w:rPr>
          <w:rFonts w:ascii="Times New Roman" w:eastAsia="標楷體" w:hAnsi="Times New Roman" w:cs="Times New Roman"/>
          <w:sz w:val="28"/>
          <w:szCs w:val="28"/>
        </w:rPr>
        <w:t>，</w:t>
      </w:r>
      <w:r w:rsidR="00C63D51">
        <w:rPr>
          <w:rFonts w:ascii="Times New Roman" w:eastAsia="標楷體" w:hAnsi="Times New Roman" w:cs="Times New Roman" w:hint="eastAsia"/>
          <w:sz w:val="28"/>
          <w:szCs w:val="28"/>
        </w:rPr>
        <w:t>4/11</w:t>
      </w:r>
      <w:r w:rsidR="00C63D51" w:rsidRPr="00D05965">
        <w:rPr>
          <w:rFonts w:ascii="Times New Roman" w:eastAsia="標楷體" w:hAnsi="Times New Roman" w:cs="Times New Roman"/>
          <w:sz w:val="28"/>
          <w:szCs w:val="28"/>
        </w:rPr>
        <w:t>，</w:t>
      </w:r>
      <w:r w:rsidR="00C63D51">
        <w:rPr>
          <w:rFonts w:ascii="Times New Roman" w:eastAsia="標楷體" w:hAnsi="Times New Roman" w:cs="Times New Roman" w:hint="eastAsia"/>
          <w:sz w:val="28"/>
          <w:szCs w:val="28"/>
        </w:rPr>
        <w:t>4/25</w:t>
      </w:r>
      <w:r w:rsidR="00C63D51" w:rsidRPr="00D05965">
        <w:rPr>
          <w:rFonts w:ascii="Times New Roman" w:eastAsia="標楷體" w:hAnsi="Times New Roman" w:cs="Times New Roman"/>
          <w:sz w:val="28"/>
          <w:szCs w:val="28"/>
        </w:rPr>
        <w:t>，</w:t>
      </w:r>
      <w:r w:rsidR="00C63D51">
        <w:rPr>
          <w:rFonts w:ascii="Times New Roman" w:eastAsia="標楷體" w:hAnsi="Times New Roman" w:cs="Times New Roman" w:hint="eastAsia"/>
          <w:sz w:val="28"/>
          <w:szCs w:val="28"/>
        </w:rPr>
        <w:t>5/16</w:t>
      </w:r>
      <w:r w:rsidR="00C63D51" w:rsidRPr="00D05965">
        <w:rPr>
          <w:rFonts w:ascii="Times New Roman" w:eastAsia="標楷體" w:hAnsi="Times New Roman" w:cs="Times New Roman"/>
          <w:sz w:val="28"/>
          <w:szCs w:val="28"/>
        </w:rPr>
        <w:t>，</w:t>
      </w:r>
      <w:r w:rsidR="00C63D51">
        <w:rPr>
          <w:rFonts w:ascii="Times New Roman" w:eastAsia="標楷體" w:hAnsi="Times New Roman" w:cs="Times New Roman" w:hint="eastAsia"/>
          <w:sz w:val="28"/>
          <w:szCs w:val="28"/>
        </w:rPr>
        <w:t>5/30</w:t>
      </w:r>
      <w:r w:rsidR="00C63D51" w:rsidRPr="00D05965">
        <w:rPr>
          <w:rFonts w:ascii="Times New Roman" w:eastAsia="標楷體" w:hAnsi="Times New Roman" w:cs="Times New Roman"/>
          <w:sz w:val="28"/>
          <w:szCs w:val="28"/>
        </w:rPr>
        <w:t>，</w:t>
      </w:r>
      <w:r w:rsidR="00C63D51">
        <w:rPr>
          <w:rFonts w:ascii="Times New Roman" w:eastAsia="標楷體" w:hAnsi="Times New Roman" w:cs="Times New Roman" w:hint="eastAsia"/>
          <w:sz w:val="28"/>
          <w:szCs w:val="28"/>
        </w:rPr>
        <w:t>6/13</w:t>
      </w:r>
      <w:r w:rsidR="00C63D51" w:rsidRPr="00D05965">
        <w:rPr>
          <w:rFonts w:ascii="Times New Roman" w:eastAsia="標楷體" w:hAnsi="Times New Roman" w:cs="Times New Roman"/>
          <w:sz w:val="28"/>
          <w:szCs w:val="28"/>
        </w:rPr>
        <w:t>，</w:t>
      </w:r>
      <w:r w:rsidR="00C63D51">
        <w:rPr>
          <w:rFonts w:ascii="Times New Roman" w:eastAsia="標楷體" w:hAnsi="Times New Roman" w:cs="Times New Roman" w:hint="eastAsia"/>
          <w:sz w:val="28"/>
          <w:szCs w:val="28"/>
        </w:rPr>
        <w:t>6/27</w:t>
      </w:r>
      <w:r w:rsidR="00C63D51">
        <w:rPr>
          <w:rFonts w:ascii="Times New Roman" w:eastAsia="標楷體" w:hAnsi="Times New Roman" w:cs="Times New Roman" w:hint="eastAsia"/>
          <w:sz w:val="28"/>
          <w:szCs w:val="28"/>
        </w:rPr>
        <w:t>等</w:t>
      </w:r>
      <w:r w:rsidR="00C63D51" w:rsidRPr="00D05965">
        <w:rPr>
          <w:rFonts w:ascii="Times New Roman" w:eastAsia="標楷體" w:hAnsi="Times New Roman" w:cs="Times New Roman"/>
          <w:sz w:val="28"/>
          <w:szCs w:val="28"/>
        </w:rPr>
        <w:t>，</w:t>
      </w:r>
      <w:r w:rsidR="007F7962">
        <w:rPr>
          <w:rFonts w:ascii="Times New Roman" w:eastAsia="標楷體" w:hAnsi="Times New Roman" w:cs="Times New Roman" w:hint="eastAsia"/>
          <w:sz w:val="28"/>
          <w:szCs w:val="28"/>
        </w:rPr>
        <w:t>預計</w:t>
      </w:r>
      <w:r w:rsidR="005B2032">
        <w:rPr>
          <w:rFonts w:ascii="Times New Roman" w:eastAsia="標楷體" w:hAnsi="Times New Roman" w:cs="Times New Roman" w:hint="eastAsia"/>
          <w:sz w:val="28"/>
          <w:szCs w:val="28"/>
        </w:rPr>
        <w:t>8</w:t>
      </w:r>
      <w:r w:rsidR="007F7962">
        <w:rPr>
          <w:rFonts w:ascii="Times New Roman" w:eastAsia="標楷體" w:hAnsi="Times New Roman" w:cs="Times New Roman" w:hint="eastAsia"/>
          <w:sz w:val="28"/>
          <w:szCs w:val="28"/>
        </w:rPr>
        <w:t>日</w:t>
      </w:r>
      <w:r w:rsidR="007F7962">
        <w:rPr>
          <w:rFonts w:ascii="Times New Roman" w:eastAsia="標楷體" w:hAnsi="Times New Roman" w:cs="Times New Roman" w:hint="eastAsia"/>
          <w:sz w:val="28"/>
          <w:szCs w:val="28"/>
        </w:rPr>
        <w:t>)</w:t>
      </w:r>
    </w:p>
    <w:p w:rsidR="00C224F0" w:rsidRPr="00D05965" w:rsidRDefault="00880155" w:rsidP="00D05965">
      <w:pPr>
        <w:pStyle w:val="a3"/>
        <w:numPr>
          <w:ilvl w:val="0"/>
          <w:numId w:val="1"/>
        </w:numPr>
        <w:tabs>
          <w:tab w:val="left" w:pos="56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參加辦法</w:t>
      </w:r>
    </w:p>
    <w:p w:rsidR="00D05965" w:rsidRDefault="00880155" w:rsidP="00D05965">
      <w:pPr>
        <w:pStyle w:val="a3"/>
        <w:numPr>
          <w:ilvl w:val="0"/>
          <w:numId w:val="3"/>
        </w:numPr>
        <w:tabs>
          <w:tab w:val="left" w:pos="1120"/>
          <w:tab w:val="left" w:pos="1246"/>
        </w:tabs>
        <w:spacing w:line="520" w:lineRule="exact"/>
        <w:ind w:leftChars="0" w:left="1247" w:hanging="765"/>
        <w:jc w:val="both"/>
        <w:rPr>
          <w:rFonts w:ascii="Times New Roman" w:eastAsia="標楷體" w:hAnsi="Times New Roman" w:cs="Times New Roman"/>
          <w:sz w:val="28"/>
          <w:szCs w:val="28"/>
        </w:rPr>
      </w:pPr>
      <w:r w:rsidRPr="00D05965">
        <w:rPr>
          <w:rFonts w:ascii="Times New Roman" w:eastAsia="標楷體" w:hAnsi="Times New Roman" w:cs="Times New Roman"/>
          <w:sz w:val="28"/>
          <w:szCs w:val="28"/>
        </w:rPr>
        <w:t>以</w:t>
      </w:r>
      <w:bookmarkStart w:id="0" w:name="_GoBack"/>
      <w:r w:rsidR="00FA2B89" w:rsidRPr="00FA2B89">
        <w:rPr>
          <w:rFonts w:ascii="Times New Roman" w:eastAsia="標楷體" w:hAnsi="Times New Roman" w:cs="Times New Roman" w:hint="eastAsia"/>
          <w:color w:val="FF0000"/>
          <w:sz w:val="28"/>
          <w:szCs w:val="28"/>
        </w:rPr>
        <w:t>年級</w:t>
      </w:r>
      <w:bookmarkEnd w:id="0"/>
      <w:r w:rsidRPr="00D05965">
        <w:rPr>
          <w:rFonts w:ascii="Times New Roman" w:eastAsia="標楷體" w:hAnsi="Times New Roman" w:cs="Times New Roman"/>
          <w:sz w:val="28"/>
          <w:szCs w:val="28"/>
        </w:rPr>
        <w:t>為單位</w:t>
      </w:r>
      <w:r w:rsidR="00897A55">
        <w:rPr>
          <w:rFonts w:ascii="Times New Roman" w:eastAsia="標楷體" w:hAnsi="Times New Roman" w:cs="Times New Roman" w:hint="eastAsia"/>
          <w:sz w:val="28"/>
          <w:szCs w:val="28"/>
        </w:rPr>
        <w:t>自由</w:t>
      </w:r>
      <w:r w:rsidRPr="00D05965">
        <w:rPr>
          <w:rFonts w:ascii="Times New Roman" w:eastAsia="標楷體" w:hAnsi="Times New Roman" w:cs="Times New Roman"/>
          <w:sz w:val="28"/>
          <w:szCs w:val="28"/>
        </w:rPr>
        <w:t>組隊報名參加。</w:t>
      </w:r>
    </w:p>
    <w:p w:rsidR="00897A55" w:rsidRPr="00897A55" w:rsidRDefault="00897A55" w:rsidP="00D05965">
      <w:pPr>
        <w:pStyle w:val="a3"/>
        <w:numPr>
          <w:ilvl w:val="0"/>
          <w:numId w:val="3"/>
        </w:numPr>
        <w:tabs>
          <w:tab w:val="left" w:pos="1120"/>
          <w:tab w:val="left" w:pos="1246"/>
        </w:tabs>
        <w:spacing w:line="520" w:lineRule="exact"/>
        <w:ind w:leftChars="0" w:left="1247" w:hanging="765"/>
        <w:jc w:val="both"/>
        <w:rPr>
          <w:rFonts w:ascii="Times New Roman" w:eastAsia="標楷體" w:hAnsi="Times New Roman" w:cs="Times New Roman"/>
          <w:color w:val="000000" w:themeColor="text1"/>
          <w:sz w:val="28"/>
          <w:szCs w:val="28"/>
        </w:rPr>
      </w:pPr>
      <w:r w:rsidRPr="00897A55">
        <w:rPr>
          <w:rFonts w:ascii="Times New Roman" w:eastAsia="標楷體" w:hAnsi="Times New Roman" w:cs="Times New Roman" w:hint="eastAsia"/>
          <w:color w:val="000000" w:themeColor="text1"/>
          <w:sz w:val="28"/>
          <w:szCs w:val="28"/>
        </w:rPr>
        <w:t>高年級組</w:t>
      </w:r>
      <w:r w:rsidRPr="00897A55">
        <w:rPr>
          <w:rFonts w:ascii="Times New Roman" w:eastAsia="標楷體" w:hAnsi="Times New Roman" w:cs="Times New Roman" w:hint="eastAsia"/>
          <w:color w:val="000000" w:themeColor="text1"/>
          <w:sz w:val="28"/>
          <w:szCs w:val="28"/>
        </w:rPr>
        <w:t>:</w:t>
      </w:r>
      <w:r w:rsidRPr="00897A55">
        <w:rPr>
          <w:rFonts w:ascii="Times New Roman" w:eastAsia="標楷體" w:hAnsi="Times New Roman" w:cs="Times New Roman"/>
          <w:color w:val="000000" w:themeColor="text1"/>
          <w:sz w:val="28"/>
          <w:szCs w:val="28"/>
        </w:rPr>
        <w:t xml:space="preserve"> </w:t>
      </w:r>
      <w:r w:rsidR="00B10DBD">
        <w:rPr>
          <w:rFonts w:ascii="Times New Roman" w:eastAsia="標楷體" w:hAnsi="Times New Roman" w:cs="Times New Roman" w:hint="eastAsia"/>
          <w:color w:val="000000" w:themeColor="text1"/>
          <w:sz w:val="28"/>
          <w:szCs w:val="28"/>
        </w:rPr>
        <w:t>國小五</w:t>
      </w:r>
      <w:r w:rsidR="00B10DBD">
        <w:rPr>
          <w:rFonts w:ascii="標楷體" w:eastAsia="標楷體" w:hAnsi="標楷體" w:cs="Times New Roman" w:hint="eastAsia"/>
          <w:sz w:val="28"/>
          <w:szCs w:val="28"/>
        </w:rPr>
        <w:t>、</w:t>
      </w:r>
      <w:r w:rsidR="00B10DBD">
        <w:rPr>
          <w:rFonts w:ascii="Times New Roman" w:eastAsia="標楷體" w:hAnsi="Times New Roman" w:cs="Times New Roman" w:hint="eastAsia"/>
          <w:color w:val="000000" w:themeColor="text1"/>
          <w:sz w:val="28"/>
          <w:szCs w:val="28"/>
        </w:rPr>
        <w:t>六年級</w:t>
      </w:r>
      <w:r w:rsidRPr="00897A55">
        <w:rPr>
          <w:rFonts w:ascii="Times New Roman" w:eastAsia="標楷體" w:hAnsi="Times New Roman" w:cs="Times New Roman"/>
          <w:color w:val="000000" w:themeColor="text1"/>
          <w:sz w:val="28"/>
          <w:szCs w:val="28"/>
        </w:rPr>
        <w:t>得</w:t>
      </w:r>
      <w:r w:rsidRPr="00897A55">
        <w:rPr>
          <w:rFonts w:ascii="Times New Roman" w:eastAsia="標楷體" w:hAnsi="Times New Roman" w:cs="Times New Roman" w:hint="eastAsia"/>
          <w:color w:val="000000" w:themeColor="text1"/>
          <w:sz w:val="28"/>
          <w:szCs w:val="28"/>
        </w:rPr>
        <w:t>報名</w:t>
      </w:r>
      <w:r w:rsidRPr="00897A55">
        <w:rPr>
          <w:rFonts w:ascii="Times New Roman" w:eastAsia="標楷體" w:hAnsi="Times New Roman" w:cs="Times New Roman"/>
          <w:color w:val="000000" w:themeColor="text1"/>
          <w:sz w:val="28"/>
          <w:szCs w:val="28"/>
        </w:rPr>
        <w:t>參加。</w:t>
      </w:r>
    </w:p>
    <w:p w:rsidR="00897A55" w:rsidRPr="00897A55" w:rsidRDefault="00897A55" w:rsidP="00897A55">
      <w:pPr>
        <w:pStyle w:val="a3"/>
        <w:tabs>
          <w:tab w:val="left" w:pos="1120"/>
          <w:tab w:val="left" w:pos="1246"/>
        </w:tabs>
        <w:spacing w:line="520" w:lineRule="exact"/>
        <w:ind w:leftChars="0" w:left="1247"/>
        <w:jc w:val="both"/>
        <w:rPr>
          <w:rFonts w:ascii="Times New Roman" w:eastAsia="標楷體" w:hAnsi="Times New Roman" w:cs="Times New Roman"/>
          <w:color w:val="000000" w:themeColor="text1"/>
          <w:sz w:val="28"/>
          <w:szCs w:val="28"/>
        </w:rPr>
      </w:pPr>
      <w:r w:rsidRPr="00897A55">
        <w:rPr>
          <w:rFonts w:ascii="Times New Roman" w:eastAsia="標楷體" w:hAnsi="Times New Roman" w:cs="Times New Roman" w:hint="eastAsia"/>
          <w:color w:val="000000" w:themeColor="text1"/>
          <w:sz w:val="28"/>
          <w:szCs w:val="28"/>
        </w:rPr>
        <w:t>中年級組</w:t>
      </w:r>
      <w:r w:rsidRPr="00897A55">
        <w:rPr>
          <w:rFonts w:ascii="Times New Roman" w:eastAsia="標楷體" w:hAnsi="Times New Roman" w:cs="Times New Roman" w:hint="eastAsia"/>
          <w:color w:val="000000" w:themeColor="text1"/>
          <w:sz w:val="28"/>
          <w:szCs w:val="28"/>
        </w:rPr>
        <w:t>:</w:t>
      </w:r>
      <w:r w:rsidRPr="00897A55">
        <w:rPr>
          <w:rFonts w:ascii="Times New Roman" w:eastAsia="標楷體" w:hAnsi="Times New Roman" w:cs="Times New Roman"/>
          <w:color w:val="000000" w:themeColor="text1"/>
          <w:sz w:val="28"/>
          <w:szCs w:val="28"/>
        </w:rPr>
        <w:t xml:space="preserve"> </w:t>
      </w:r>
      <w:r w:rsidR="00B10DBD">
        <w:rPr>
          <w:rFonts w:ascii="Times New Roman" w:eastAsia="標楷體" w:hAnsi="Times New Roman" w:cs="Times New Roman" w:hint="eastAsia"/>
          <w:color w:val="000000" w:themeColor="text1"/>
          <w:sz w:val="28"/>
          <w:szCs w:val="28"/>
        </w:rPr>
        <w:t>國小三</w:t>
      </w:r>
      <w:r w:rsidR="00B10DBD">
        <w:rPr>
          <w:rFonts w:ascii="標楷體" w:eastAsia="標楷體" w:hAnsi="標楷體" w:cs="Times New Roman" w:hint="eastAsia"/>
          <w:sz w:val="28"/>
          <w:szCs w:val="28"/>
        </w:rPr>
        <w:t>、</w:t>
      </w:r>
      <w:r w:rsidR="00B10DBD">
        <w:rPr>
          <w:rFonts w:ascii="Times New Roman" w:eastAsia="標楷體" w:hAnsi="Times New Roman" w:cs="Times New Roman" w:hint="eastAsia"/>
          <w:color w:val="000000" w:themeColor="text1"/>
          <w:sz w:val="28"/>
          <w:szCs w:val="28"/>
        </w:rPr>
        <w:t>四年級</w:t>
      </w:r>
      <w:r w:rsidRPr="00897A55">
        <w:rPr>
          <w:rFonts w:ascii="Times New Roman" w:eastAsia="標楷體" w:hAnsi="Times New Roman" w:cs="Times New Roman"/>
          <w:color w:val="000000" w:themeColor="text1"/>
          <w:sz w:val="28"/>
          <w:szCs w:val="28"/>
        </w:rPr>
        <w:t>得</w:t>
      </w:r>
      <w:r w:rsidRPr="00897A55">
        <w:rPr>
          <w:rFonts w:ascii="Times New Roman" w:eastAsia="標楷體" w:hAnsi="Times New Roman" w:cs="Times New Roman" w:hint="eastAsia"/>
          <w:color w:val="000000" w:themeColor="text1"/>
          <w:sz w:val="28"/>
          <w:szCs w:val="28"/>
        </w:rPr>
        <w:t>報名</w:t>
      </w:r>
      <w:r w:rsidRPr="00897A55">
        <w:rPr>
          <w:rFonts w:ascii="Times New Roman" w:eastAsia="標楷體" w:hAnsi="Times New Roman" w:cs="Times New Roman"/>
          <w:color w:val="000000" w:themeColor="text1"/>
          <w:sz w:val="28"/>
          <w:szCs w:val="28"/>
        </w:rPr>
        <w:t>參加。</w:t>
      </w:r>
    </w:p>
    <w:p w:rsidR="00D05965" w:rsidRPr="00897A55" w:rsidRDefault="00897A55" w:rsidP="00897A55">
      <w:pPr>
        <w:pStyle w:val="a3"/>
        <w:tabs>
          <w:tab w:val="left" w:pos="1120"/>
          <w:tab w:val="left" w:pos="1246"/>
        </w:tabs>
        <w:spacing w:line="520" w:lineRule="exact"/>
        <w:ind w:leftChars="0" w:left="1247"/>
        <w:jc w:val="both"/>
        <w:rPr>
          <w:rFonts w:ascii="Times New Roman" w:eastAsia="標楷體" w:hAnsi="Times New Roman" w:cs="Times New Roman"/>
          <w:color w:val="000000" w:themeColor="text1"/>
          <w:sz w:val="28"/>
          <w:szCs w:val="28"/>
        </w:rPr>
      </w:pPr>
      <w:r w:rsidRPr="00897A55">
        <w:rPr>
          <w:rFonts w:ascii="Times New Roman" w:eastAsia="標楷體" w:hAnsi="Times New Roman" w:cs="Times New Roman" w:hint="eastAsia"/>
          <w:color w:val="000000" w:themeColor="text1"/>
          <w:sz w:val="28"/>
          <w:szCs w:val="28"/>
        </w:rPr>
        <w:t>低年級組</w:t>
      </w:r>
      <w:r w:rsidRPr="00897A55">
        <w:rPr>
          <w:rFonts w:ascii="Times New Roman" w:eastAsia="標楷體" w:hAnsi="Times New Roman" w:cs="Times New Roman" w:hint="eastAsia"/>
          <w:color w:val="000000" w:themeColor="text1"/>
          <w:sz w:val="28"/>
          <w:szCs w:val="28"/>
        </w:rPr>
        <w:t>:</w:t>
      </w:r>
      <w:r w:rsidRPr="00897A55">
        <w:rPr>
          <w:rFonts w:ascii="Times New Roman" w:eastAsia="標楷體" w:hAnsi="Times New Roman" w:cs="Times New Roman"/>
          <w:color w:val="000000" w:themeColor="text1"/>
          <w:sz w:val="28"/>
          <w:szCs w:val="28"/>
        </w:rPr>
        <w:t xml:space="preserve"> </w:t>
      </w:r>
      <w:r w:rsidR="00B10DBD">
        <w:rPr>
          <w:rFonts w:ascii="Times New Roman" w:eastAsia="標楷體" w:hAnsi="Times New Roman" w:cs="Times New Roman" w:hint="eastAsia"/>
          <w:color w:val="000000" w:themeColor="text1"/>
          <w:sz w:val="28"/>
          <w:szCs w:val="28"/>
        </w:rPr>
        <w:t>國小一</w:t>
      </w:r>
      <w:r w:rsidR="00B10DBD">
        <w:rPr>
          <w:rFonts w:ascii="標楷體" w:eastAsia="標楷體" w:hAnsi="標楷體" w:cs="Times New Roman" w:hint="eastAsia"/>
          <w:sz w:val="28"/>
          <w:szCs w:val="28"/>
        </w:rPr>
        <w:t>、</w:t>
      </w:r>
      <w:r w:rsidR="00B10DBD">
        <w:rPr>
          <w:rFonts w:ascii="Times New Roman" w:eastAsia="標楷體" w:hAnsi="Times New Roman" w:cs="Times New Roman" w:hint="eastAsia"/>
          <w:color w:val="000000" w:themeColor="text1"/>
          <w:sz w:val="28"/>
          <w:szCs w:val="28"/>
        </w:rPr>
        <w:t>二年級</w:t>
      </w:r>
      <w:r w:rsidRPr="00897A55">
        <w:rPr>
          <w:rFonts w:ascii="Times New Roman" w:eastAsia="標楷體" w:hAnsi="Times New Roman" w:cs="Times New Roman"/>
          <w:color w:val="000000" w:themeColor="text1"/>
          <w:sz w:val="28"/>
          <w:szCs w:val="28"/>
        </w:rPr>
        <w:t>得</w:t>
      </w:r>
      <w:r w:rsidRPr="00897A55">
        <w:rPr>
          <w:rFonts w:ascii="Times New Roman" w:eastAsia="標楷體" w:hAnsi="Times New Roman" w:cs="Times New Roman" w:hint="eastAsia"/>
          <w:color w:val="000000" w:themeColor="text1"/>
          <w:sz w:val="28"/>
          <w:szCs w:val="28"/>
        </w:rPr>
        <w:t>報名</w:t>
      </w:r>
      <w:r w:rsidRPr="00897A55">
        <w:rPr>
          <w:rFonts w:ascii="Times New Roman" w:eastAsia="標楷體" w:hAnsi="Times New Roman" w:cs="Times New Roman"/>
          <w:color w:val="000000" w:themeColor="text1"/>
          <w:sz w:val="28"/>
          <w:szCs w:val="28"/>
        </w:rPr>
        <w:t>參加。</w:t>
      </w:r>
    </w:p>
    <w:p w:rsidR="00584D77" w:rsidRPr="00D05965" w:rsidRDefault="00584D77" w:rsidP="00D05965">
      <w:pPr>
        <w:pStyle w:val="a3"/>
        <w:numPr>
          <w:ilvl w:val="0"/>
          <w:numId w:val="3"/>
        </w:numPr>
        <w:tabs>
          <w:tab w:val="left" w:pos="1120"/>
          <w:tab w:val="left" w:pos="1246"/>
        </w:tabs>
        <w:spacing w:line="520" w:lineRule="exact"/>
        <w:ind w:leftChars="0" w:left="1247" w:hanging="765"/>
        <w:jc w:val="both"/>
        <w:rPr>
          <w:rFonts w:ascii="Times New Roman" w:eastAsia="標楷體" w:hAnsi="Times New Roman" w:cs="Times New Roman"/>
          <w:sz w:val="28"/>
          <w:szCs w:val="28"/>
        </w:rPr>
      </w:pPr>
      <w:r w:rsidRPr="00D05965">
        <w:rPr>
          <w:rFonts w:ascii="Times New Roman" w:eastAsia="標楷體" w:hAnsi="Times New Roman" w:cs="Times New Roman"/>
          <w:sz w:val="28"/>
          <w:szCs w:val="28"/>
        </w:rPr>
        <w:lastRenderedPageBreak/>
        <w:t>各隊報名時請注意身體狀況，患有心臟病等相關疾病或不適合劇烈運動者，應審慎評估能否參加以確保障自身安全。</w:t>
      </w:r>
    </w:p>
    <w:p w:rsidR="00C224F0" w:rsidRPr="00D05965" w:rsidRDefault="00880155" w:rsidP="00D05965">
      <w:pPr>
        <w:pStyle w:val="a3"/>
        <w:numPr>
          <w:ilvl w:val="0"/>
          <w:numId w:val="1"/>
        </w:numPr>
        <w:tabs>
          <w:tab w:val="left" w:pos="560"/>
          <w:tab w:val="left" w:pos="147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報名方式</w:t>
      </w:r>
      <w:r w:rsidR="00F020A4">
        <w:rPr>
          <w:rFonts w:ascii="Times New Roman" w:eastAsia="標楷體" w:hAnsi="Times New Roman" w:cs="Times New Roman" w:hint="eastAsia"/>
          <w:sz w:val="28"/>
          <w:szCs w:val="28"/>
        </w:rPr>
        <w:t>及費用</w:t>
      </w:r>
    </w:p>
    <w:p w:rsidR="00076336" w:rsidRDefault="00076336" w:rsidP="00076336">
      <w:pPr>
        <w:pStyle w:val="a3"/>
        <w:numPr>
          <w:ilvl w:val="0"/>
          <w:numId w:val="4"/>
        </w:numPr>
        <w:tabs>
          <w:tab w:val="left" w:pos="1120"/>
          <w:tab w:val="left" w:pos="1246"/>
        </w:tabs>
        <w:spacing w:line="520" w:lineRule="exact"/>
        <w:ind w:leftChars="0" w:left="1247" w:hanging="76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00D85A2E">
        <w:rPr>
          <w:rFonts w:ascii="Times New Roman" w:eastAsia="標楷體" w:hAnsi="Times New Roman" w:cs="Times New Roman" w:hint="eastAsia"/>
          <w:sz w:val="28"/>
          <w:szCs w:val="28"/>
        </w:rPr>
        <w:t>填妥</w:t>
      </w:r>
      <w:r w:rsidR="00DC0CCD" w:rsidRPr="00D05965">
        <w:rPr>
          <w:rFonts w:ascii="Times New Roman" w:eastAsia="標楷體" w:hAnsi="Times New Roman" w:cs="Times New Roman"/>
          <w:sz w:val="28"/>
          <w:szCs w:val="28"/>
        </w:rPr>
        <w:t>參賽報名表同時以電子檔傳送報名資料。</w:t>
      </w:r>
    </w:p>
    <w:p w:rsidR="00F020A4" w:rsidRPr="00076336" w:rsidRDefault="00F020A4" w:rsidP="00076336">
      <w:pPr>
        <w:pStyle w:val="a3"/>
        <w:numPr>
          <w:ilvl w:val="0"/>
          <w:numId w:val="4"/>
        </w:numPr>
        <w:tabs>
          <w:tab w:val="left" w:pos="1120"/>
          <w:tab w:val="left" w:pos="1246"/>
        </w:tabs>
        <w:spacing w:line="520" w:lineRule="exact"/>
        <w:ind w:leftChars="0" w:left="1247" w:hanging="765"/>
        <w:jc w:val="both"/>
        <w:rPr>
          <w:rFonts w:ascii="Times New Roman" w:eastAsia="標楷體" w:hAnsi="Times New Roman" w:cs="Times New Roman"/>
          <w:sz w:val="28"/>
          <w:szCs w:val="28"/>
        </w:rPr>
      </w:pPr>
      <w:r>
        <w:rPr>
          <w:rFonts w:ascii="Times New Roman" w:eastAsia="標楷體" w:hAnsi="Times New Roman" w:cs="Times New Roman"/>
          <w:sz w:val="28"/>
          <w:szCs w:val="28"/>
        </w:rPr>
        <w:t>報名</w:t>
      </w:r>
      <w:r>
        <w:rPr>
          <w:rFonts w:ascii="Times New Roman" w:eastAsia="標楷體" w:hAnsi="Times New Roman" w:cs="Times New Roman" w:hint="eastAsia"/>
          <w:sz w:val="28"/>
          <w:szCs w:val="28"/>
        </w:rPr>
        <w:t>費用預計每隊</w:t>
      </w:r>
      <w:r>
        <w:rPr>
          <w:rFonts w:ascii="Times New Roman" w:eastAsia="標楷體" w:hAnsi="Times New Roman" w:cs="Times New Roman" w:hint="eastAsia"/>
          <w:sz w:val="28"/>
          <w:szCs w:val="28"/>
        </w:rPr>
        <w:t>8</w:t>
      </w:r>
      <w:r w:rsidR="005B2032">
        <w:rPr>
          <w:rFonts w:ascii="Times New Roman" w:eastAsia="標楷體" w:hAnsi="Times New Roman" w:cs="Times New Roman"/>
          <w:sz w:val="28"/>
          <w:szCs w:val="28"/>
        </w:rPr>
        <w:t>,000</w:t>
      </w:r>
      <w:r w:rsidR="00E944DF">
        <w:rPr>
          <w:rFonts w:ascii="Times New Roman" w:eastAsia="標楷體" w:hAnsi="Times New Roman" w:cs="Times New Roman" w:hint="eastAsia"/>
          <w:sz w:val="28"/>
          <w:szCs w:val="28"/>
        </w:rPr>
        <w:t>元</w:t>
      </w:r>
      <w:r w:rsidR="00E944DF" w:rsidRPr="00D05965">
        <w:rPr>
          <w:rFonts w:ascii="Times New Roman" w:eastAsia="標楷體" w:hAnsi="Times New Roman" w:cs="Times New Roman"/>
          <w:sz w:val="28"/>
          <w:szCs w:val="28"/>
        </w:rPr>
        <w:t>，</w:t>
      </w:r>
      <w:r w:rsidR="00E944DF">
        <w:rPr>
          <w:rFonts w:ascii="Times New Roman" w:eastAsia="標楷體" w:hAnsi="Times New Roman" w:cs="Times New Roman" w:hint="eastAsia"/>
          <w:sz w:val="28"/>
          <w:szCs w:val="28"/>
        </w:rPr>
        <w:t>依報名球隊隊數決定</w:t>
      </w:r>
      <w:r w:rsidR="00E944DF" w:rsidRPr="00D05965">
        <w:rPr>
          <w:rFonts w:ascii="Times New Roman" w:eastAsia="標楷體" w:hAnsi="Times New Roman" w:cs="Times New Roman"/>
          <w:sz w:val="28"/>
          <w:szCs w:val="28"/>
        </w:rPr>
        <w:t>。</w:t>
      </w:r>
    </w:p>
    <w:p w:rsidR="00E22DE3" w:rsidRDefault="00DC0CCD" w:rsidP="00D05965">
      <w:pPr>
        <w:pStyle w:val="a3"/>
        <w:numPr>
          <w:ilvl w:val="0"/>
          <w:numId w:val="4"/>
        </w:numPr>
        <w:tabs>
          <w:tab w:val="left" w:pos="1120"/>
          <w:tab w:val="left" w:pos="1246"/>
        </w:tabs>
        <w:spacing w:line="520" w:lineRule="exact"/>
        <w:ind w:leftChars="0" w:left="1247" w:hanging="765"/>
        <w:jc w:val="both"/>
        <w:rPr>
          <w:rFonts w:ascii="Times New Roman" w:eastAsia="標楷體" w:hAnsi="Times New Roman" w:cs="Times New Roman"/>
          <w:sz w:val="28"/>
          <w:szCs w:val="28"/>
        </w:rPr>
      </w:pPr>
      <w:r w:rsidRPr="00D05965">
        <w:rPr>
          <w:rFonts w:ascii="Times New Roman" w:eastAsia="標楷體" w:hAnsi="Times New Roman" w:cs="Times New Roman"/>
          <w:sz w:val="28"/>
          <w:szCs w:val="28"/>
        </w:rPr>
        <w:t>聯絡方式：</w:t>
      </w:r>
      <w:r w:rsidR="00E22DE3">
        <w:rPr>
          <w:rFonts w:ascii="Times New Roman" w:eastAsia="標楷體" w:hAnsi="Times New Roman" w:cs="Times New Roman" w:hint="eastAsia"/>
          <w:sz w:val="28"/>
          <w:szCs w:val="28"/>
        </w:rPr>
        <w:t>新竹市體育會</w:t>
      </w:r>
      <w:r w:rsidR="004B2C45">
        <w:rPr>
          <w:rFonts w:ascii="Times New Roman" w:eastAsia="標楷體" w:hAnsi="Times New Roman" w:cs="Times New Roman" w:hint="eastAsia"/>
          <w:sz w:val="28"/>
          <w:szCs w:val="28"/>
        </w:rPr>
        <w:t>足球委員會</w:t>
      </w:r>
      <w:r w:rsidRPr="00D05965">
        <w:rPr>
          <w:rFonts w:ascii="Times New Roman" w:eastAsia="標楷體" w:hAnsi="Times New Roman" w:cs="Times New Roman"/>
          <w:sz w:val="28"/>
          <w:szCs w:val="28"/>
        </w:rPr>
        <w:t xml:space="preserve">  </w:t>
      </w:r>
    </w:p>
    <w:p w:rsidR="00177CFB" w:rsidRDefault="00E22DE3" w:rsidP="00E22DE3">
      <w:pPr>
        <w:pStyle w:val="a3"/>
        <w:tabs>
          <w:tab w:val="left" w:pos="1120"/>
          <w:tab w:val="left" w:pos="1246"/>
        </w:tabs>
        <w:spacing w:line="520" w:lineRule="exact"/>
        <w:ind w:leftChars="0" w:left="124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總幹事</w:t>
      </w:r>
      <w:r>
        <w:rPr>
          <w:rFonts w:ascii="Times New Roman" w:eastAsia="標楷體" w:hAnsi="Times New Roman" w:cs="Times New Roman" w:hint="eastAsia"/>
          <w:sz w:val="28"/>
          <w:szCs w:val="28"/>
        </w:rPr>
        <w:t xml:space="preserve"> </w:t>
      </w:r>
      <w:r w:rsidR="00D85A2E">
        <w:rPr>
          <w:rFonts w:ascii="Times New Roman" w:eastAsia="標楷體" w:hAnsi="Times New Roman" w:cs="Times New Roman" w:hint="eastAsia"/>
          <w:sz w:val="28"/>
          <w:szCs w:val="28"/>
        </w:rPr>
        <w:t>余</w:t>
      </w:r>
      <w:r w:rsidR="00DC0CCD" w:rsidRPr="00D05965">
        <w:rPr>
          <w:rFonts w:ascii="Times New Roman" w:eastAsia="標楷體" w:hAnsi="Times New Roman" w:cs="Times New Roman"/>
          <w:sz w:val="28"/>
          <w:szCs w:val="28"/>
        </w:rPr>
        <w:t>祥</w:t>
      </w:r>
      <w:r w:rsidR="00D85A2E">
        <w:rPr>
          <w:rFonts w:ascii="Times New Roman" w:eastAsia="標楷體" w:hAnsi="Times New Roman" w:cs="Times New Roman" w:hint="eastAsia"/>
          <w:sz w:val="28"/>
          <w:szCs w:val="28"/>
        </w:rPr>
        <w:t>義</w:t>
      </w:r>
      <w:r w:rsidR="00DC0CCD" w:rsidRPr="00D05965">
        <w:rPr>
          <w:rFonts w:ascii="Times New Roman" w:eastAsia="標楷體" w:hAnsi="Times New Roman" w:cs="Times New Roman"/>
          <w:sz w:val="28"/>
          <w:szCs w:val="28"/>
        </w:rPr>
        <w:t xml:space="preserve">  0932-</w:t>
      </w:r>
      <w:r w:rsidR="00D85A2E">
        <w:rPr>
          <w:rFonts w:ascii="Times New Roman" w:eastAsia="標楷體" w:hAnsi="Times New Roman" w:cs="Times New Roman" w:hint="eastAsia"/>
          <w:sz w:val="28"/>
          <w:szCs w:val="28"/>
        </w:rPr>
        <w:t>02849</w:t>
      </w:r>
      <w:r w:rsidR="00DC0CCD" w:rsidRPr="00D05965">
        <w:rPr>
          <w:rFonts w:ascii="Times New Roman" w:eastAsia="標楷體" w:hAnsi="Times New Roman" w:cs="Times New Roman"/>
          <w:sz w:val="28"/>
          <w:szCs w:val="28"/>
        </w:rPr>
        <w:t xml:space="preserve">84  </w:t>
      </w:r>
    </w:p>
    <w:p w:rsidR="00DC0CCD" w:rsidRPr="00D05965" w:rsidRDefault="00DC0CCD" w:rsidP="00E22DE3">
      <w:pPr>
        <w:pStyle w:val="a3"/>
        <w:tabs>
          <w:tab w:val="left" w:pos="1120"/>
          <w:tab w:val="left" w:pos="1246"/>
        </w:tabs>
        <w:spacing w:line="520" w:lineRule="exact"/>
        <w:ind w:leftChars="0" w:left="1247"/>
        <w:jc w:val="both"/>
        <w:rPr>
          <w:rFonts w:ascii="Times New Roman" w:eastAsia="標楷體" w:hAnsi="Times New Roman" w:cs="Times New Roman"/>
          <w:sz w:val="28"/>
          <w:szCs w:val="28"/>
        </w:rPr>
      </w:pPr>
      <w:r w:rsidRPr="00D05965">
        <w:rPr>
          <w:rFonts w:ascii="Times New Roman" w:eastAsia="標楷體" w:hAnsi="Times New Roman" w:cs="Times New Roman"/>
          <w:sz w:val="28"/>
          <w:szCs w:val="28"/>
        </w:rPr>
        <w:t>報名</w:t>
      </w:r>
      <w:r w:rsidRPr="00D05965">
        <w:rPr>
          <w:rFonts w:ascii="Times New Roman" w:eastAsia="標楷體" w:hAnsi="Times New Roman" w:cs="Times New Roman"/>
          <w:sz w:val="28"/>
          <w:szCs w:val="28"/>
        </w:rPr>
        <w:t>e-mail</w:t>
      </w:r>
      <w:r w:rsidRPr="00D05965">
        <w:rPr>
          <w:rFonts w:ascii="Times New Roman" w:eastAsia="標楷體" w:hAnsi="Times New Roman" w:cs="Times New Roman"/>
          <w:sz w:val="28"/>
          <w:szCs w:val="28"/>
        </w:rPr>
        <w:t>：</w:t>
      </w:r>
      <w:r w:rsidR="00D85A2E">
        <w:rPr>
          <w:rFonts w:ascii="Times New Roman" w:eastAsia="標楷體" w:hAnsi="Times New Roman" w:cs="Times New Roman" w:hint="eastAsia"/>
          <w:sz w:val="28"/>
          <w:szCs w:val="28"/>
        </w:rPr>
        <w:t>dj3164</w:t>
      </w:r>
      <w:r w:rsidRPr="00D05965">
        <w:rPr>
          <w:rFonts w:ascii="Times New Roman" w:eastAsia="標楷體" w:hAnsi="Times New Roman" w:cs="Times New Roman"/>
          <w:sz w:val="28"/>
          <w:szCs w:val="28"/>
        </w:rPr>
        <w:t xml:space="preserve">@gmail.com  </w:t>
      </w:r>
      <w:r w:rsidR="00D05965">
        <w:rPr>
          <w:rFonts w:ascii="Times New Roman" w:eastAsia="標楷體" w:hAnsi="Times New Roman" w:cs="Times New Roman" w:hint="eastAsia"/>
          <w:sz w:val="28"/>
          <w:szCs w:val="28"/>
        </w:rPr>
        <w:t xml:space="preserve">  </w:t>
      </w:r>
      <w:r w:rsidRPr="00D05965">
        <w:rPr>
          <w:rFonts w:ascii="Times New Roman" w:eastAsia="標楷體" w:hAnsi="Times New Roman" w:cs="Times New Roman"/>
          <w:sz w:val="28"/>
          <w:szCs w:val="28"/>
        </w:rPr>
        <w:t>Line</w:t>
      </w:r>
      <w:r w:rsidRPr="00D05965">
        <w:rPr>
          <w:rFonts w:ascii="Times New Roman" w:eastAsia="標楷體" w:hAnsi="Times New Roman" w:cs="Times New Roman"/>
          <w:sz w:val="28"/>
          <w:szCs w:val="28"/>
        </w:rPr>
        <w:t>：</w:t>
      </w:r>
      <w:r w:rsidR="00D85A2E">
        <w:rPr>
          <w:rFonts w:ascii="Times New Roman" w:eastAsia="標楷體" w:hAnsi="Times New Roman" w:cs="Times New Roman"/>
          <w:sz w:val="28"/>
          <w:szCs w:val="28"/>
        </w:rPr>
        <w:t>dj316464</w:t>
      </w:r>
    </w:p>
    <w:p w:rsidR="00C224F0" w:rsidRPr="00D05965" w:rsidRDefault="00DC0CCD" w:rsidP="00D05965">
      <w:pPr>
        <w:pStyle w:val="a3"/>
        <w:numPr>
          <w:ilvl w:val="0"/>
          <w:numId w:val="1"/>
        </w:numPr>
        <w:tabs>
          <w:tab w:val="left" w:pos="742"/>
          <w:tab w:val="left" w:pos="840"/>
        </w:tabs>
        <w:spacing w:line="520" w:lineRule="exact"/>
        <w:ind w:leftChars="0"/>
        <w:rPr>
          <w:rFonts w:ascii="Times New Roman" w:eastAsia="標楷體" w:hAnsi="Times New Roman" w:cs="Times New Roman"/>
          <w:sz w:val="28"/>
          <w:szCs w:val="28"/>
        </w:rPr>
      </w:pPr>
      <w:r w:rsidRPr="00D05965">
        <w:rPr>
          <w:rFonts w:ascii="Times New Roman" w:eastAsia="標楷體" w:hAnsi="Times New Roman" w:cs="Times New Roman"/>
          <w:sz w:val="28"/>
          <w:szCs w:val="28"/>
        </w:rPr>
        <w:t>比賽制度</w:t>
      </w:r>
    </w:p>
    <w:p w:rsidR="00D05965" w:rsidRDefault="00D85A2E" w:rsidP="00D05965">
      <w:pPr>
        <w:pStyle w:val="a3"/>
        <w:numPr>
          <w:ilvl w:val="0"/>
          <w:numId w:val="5"/>
        </w:numPr>
        <w:tabs>
          <w:tab w:val="left" w:pos="742"/>
          <w:tab w:val="left" w:pos="1106"/>
          <w:tab w:val="left" w:pos="1246"/>
        </w:tabs>
        <w:spacing w:line="520" w:lineRule="exact"/>
        <w:ind w:leftChars="0"/>
        <w:rPr>
          <w:rFonts w:ascii="Times New Roman" w:eastAsia="標楷體" w:hAnsi="Times New Roman" w:cs="Times New Roman"/>
          <w:sz w:val="28"/>
          <w:szCs w:val="28"/>
        </w:rPr>
      </w:pPr>
      <w:r>
        <w:rPr>
          <w:rFonts w:ascii="Times New Roman" w:eastAsia="標楷體" w:hAnsi="Times New Roman" w:cs="Times New Roman"/>
          <w:sz w:val="28"/>
          <w:szCs w:val="28"/>
        </w:rPr>
        <w:t>8</w:t>
      </w:r>
      <w:r w:rsidR="00DC0CCD" w:rsidRPr="00D05965">
        <w:rPr>
          <w:rFonts w:ascii="Times New Roman" w:eastAsia="標楷體" w:hAnsi="Times New Roman" w:cs="Times New Roman"/>
          <w:sz w:val="28"/>
          <w:szCs w:val="28"/>
        </w:rPr>
        <w:t>人制。</w:t>
      </w:r>
    </w:p>
    <w:p w:rsidR="00DC0CCD" w:rsidRPr="00D05965" w:rsidRDefault="00D85A2E" w:rsidP="00D05965">
      <w:pPr>
        <w:pStyle w:val="a3"/>
        <w:numPr>
          <w:ilvl w:val="0"/>
          <w:numId w:val="5"/>
        </w:numPr>
        <w:tabs>
          <w:tab w:val="left" w:pos="742"/>
          <w:tab w:val="left" w:pos="1106"/>
          <w:tab w:val="left" w:pos="1246"/>
        </w:tabs>
        <w:spacing w:line="520" w:lineRule="exact"/>
        <w:ind w:leftChars="0"/>
        <w:rPr>
          <w:rFonts w:ascii="Times New Roman" w:eastAsia="標楷體" w:hAnsi="Times New Roman" w:cs="Times New Roman"/>
          <w:sz w:val="28"/>
          <w:szCs w:val="28"/>
        </w:rPr>
      </w:pPr>
      <w:r>
        <w:rPr>
          <w:rFonts w:ascii="Times New Roman" w:eastAsia="標楷體" w:hAnsi="Times New Roman" w:cs="Times New Roman"/>
          <w:sz w:val="28"/>
          <w:szCs w:val="28"/>
        </w:rPr>
        <w:t>循環</w:t>
      </w:r>
      <w:r>
        <w:rPr>
          <w:rFonts w:ascii="Times New Roman" w:eastAsia="標楷體" w:hAnsi="Times New Roman" w:cs="Times New Roman" w:hint="eastAsia"/>
          <w:sz w:val="28"/>
          <w:szCs w:val="28"/>
        </w:rPr>
        <w:t>積分制</w:t>
      </w:r>
      <w:r w:rsidR="00DC0CCD" w:rsidRPr="00D05965">
        <w:rPr>
          <w:rFonts w:ascii="Times New Roman" w:eastAsia="標楷體" w:hAnsi="Times New Roman" w:cs="Times New Roman"/>
          <w:sz w:val="28"/>
          <w:szCs w:val="28"/>
        </w:rPr>
        <w:t>賽程</w:t>
      </w:r>
      <w:r w:rsidRPr="00D22892">
        <w:rPr>
          <w:rFonts w:ascii="Times New Roman" w:eastAsia="標楷體" w:hAnsi="Times New Roman" w:cs="Times New Roman" w:hint="eastAsia"/>
          <w:sz w:val="28"/>
          <w:szCs w:val="28"/>
        </w:rPr>
        <w:t>，</w:t>
      </w:r>
      <w:r w:rsidR="0017312B">
        <w:rPr>
          <w:rFonts w:ascii="Times New Roman" w:eastAsia="標楷體" w:hAnsi="Times New Roman" w:cs="Times New Roman" w:hint="eastAsia"/>
          <w:sz w:val="28"/>
          <w:szCs w:val="28"/>
        </w:rPr>
        <w:t>依積分排序</w:t>
      </w:r>
      <w:r w:rsidR="00DC0CCD" w:rsidRPr="00D05965">
        <w:rPr>
          <w:rFonts w:ascii="Times New Roman" w:eastAsia="標楷體" w:hAnsi="Times New Roman" w:cs="Times New Roman"/>
          <w:sz w:val="28"/>
          <w:szCs w:val="28"/>
        </w:rPr>
        <w:t>。</w:t>
      </w:r>
    </w:p>
    <w:p w:rsidR="00DC0CCD" w:rsidRPr="00D05965" w:rsidRDefault="007F7962" w:rsidP="00D05965">
      <w:pPr>
        <w:pStyle w:val="a3"/>
        <w:numPr>
          <w:ilvl w:val="0"/>
          <w:numId w:val="1"/>
        </w:numPr>
        <w:tabs>
          <w:tab w:val="left" w:pos="742"/>
          <w:tab w:val="left" w:pos="854"/>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預期效益</w:t>
      </w:r>
    </w:p>
    <w:p w:rsidR="00584D77" w:rsidRPr="007F7962" w:rsidRDefault="007F7962" w:rsidP="00026952">
      <w:pPr>
        <w:pStyle w:val="a3"/>
        <w:tabs>
          <w:tab w:val="left" w:pos="742"/>
        </w:tabs>
        <w:spacing w:line="520" w:lineRule="exact"/>
        <w:ind w:leftChars="0" w:left="482" w:firstLineChars="150" w:firstLine="420"/>
        <w:jc w:val="both"/>
        <w:rPr>
          <w:rFonts w:ascii="標楷體" w:eastAsia="標楷體" w:hAnsi="標楷體" w:cs="Times New Roman"/>
          <w:sz w:val="28"/>
          <w:szCs w:val="28"/>
        </w:rPr>
      </w:pPr>
      <w:r w:rsidRPr="007F7962">
        <w:rPr>
          <w:rFonts w:ascii="標楷體" w:eastAsia="標楷體" w:hAnsi="標楷體"/>
          <w:sz w:val="28"/>
          <w:szCs w:val="28"/>
        </w:rPr>
        <w:t>促進參賽學校或俱樂部之學童及其家長</w:t>
      </w:r>
      <w:r>
        <w:rPr>
          <w:rFonts w:ascii="標楷體" w:eastAsia="標楷體" w:hAnsi="標楷體" w:hint="eastAsia"/>
          <w:sz w:val="28"/>
          <w:szCs w:val="28"/>
        </w:rPr>
        <w:t>每週</w:t>
      </w:r>
      <w:r w:rsidRPr="007F7962">
        <w:rPr>
          <w:rFonts w:ascii="標楷體" w:eastAsia="標楷體" w:hAnsi="標楷體"/>
          <w:sz w:val="28"/>
          <w:szCs w:val="28"/>
        </w:rPr>
        <w:t>定期從事足球</w:t>
      </w:r>
      <w:r>
        <w:rPr>
          <w:rFonts w:ascii="標楷體" w:eastAsia="標楷體" w:hAnsi="標楷體"/>
          <w:sz w:val="28"/>
          <w:szCs w:val="28"/>
        </w:rPr>
        <w:t>運動，使之成為新</w:t>
      </w:r>
      <w:r>
        <w:rPr>
          <w:rFonts w:ascii="標楷體" w:eastAsia="標楷體" w:hAnsi="標楷體" w:hint="eastAsia"/>
          <w:sz w:val="28"/>
          <w:szCs w:val="28"/>
        </w:rPr>
        <w:t>竹</w:t>
      </w:r>
      <w:r w:rsidRPr="007F7962">
        <w:rPr>
          <w:rFonts w:ascii="標楷體" w:eastAsia="標楷體" w:hAnsi="標楷體"/>
          <w:sz w:val="28"/>
          <w:szCs w:val="28"/>
        </w:rPr>
        <w:t>市少年足球運動的穩定基數，進 而逐年提高參賽少年的足球競賽水準</w:t>
      </w:r>
      <w:r>
        <w:rPr>
          <w:rFonts w:ascii="標楷體" w:eastAsia="標楷體" w:hAnsi="標楷體" w:hint="eastAsia"/>
          <w:sz w:val="28"/>
          <w:szCs w:val="28"/>
        </w:rPr>
        <w:t>及賽事規模</w:t>
      </w:r>
      <w:r w:rsidRPr="007F7962">
        <w:rPr>
          <w:rFonts w:ascii="標楷體" w:eastAsia="標楷體" w:hAnsi="標楷體"/>
          <w:sz w:val="28"/>
          <w:szCs w:val="28"/>
        </w:rPr>
        <w:t>。</w:t>
      </w:r>
    </w:p>
    <w:p w:rsidR="00D05965" w:rsidRDefault="00026952" w:rsidP="00D05965">
      <w:pPr>
        <w:pStyle w:val="a3"/>
        <w:numPr>
          <w:ilvl w:val="0"/>
          <w:numId w:val="1"/>
        </w:numPr>
        <w:tabs>
          <w:tab w:val="left" w:pos="742"/>
          <w:tab w:val="left" w:pos="840"/>
          <w:tab w:val="left" w:pos="1418"/>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比賽細則</w:t>
      </w:r>
    </w:p>
    <w:p w:rsidR="00026952" w:rsidRDefault="00026952" w:rsidP="00026952">
      <w:pPr>
        <w:pStyle w:val="a3"/>
        <w:numPr>
          <w:ilvl w:val="0"/>
          <w:numId w:val="7"/>
        </w:numPr>
        <w:tabs>
          <w:tab w:val="left" w:pos="742"/>
          <w:tab w:val="left" w:pos="840"/>
          <w:tab w:val="left" w:pos="1232"/>
        </w:tabs>
        <w:spacing w:line="520" w:lineRule="exact"/>
        <w:ind w:leftChars="0"/>
        <w:jc w:val="both"/>
        <w:rPr>
          <w:rFonts w:ascii="Times New Roman" w:eastAsia="標楷體" w:hAnsi="Times New Roman" w:cs="Times New Roman"/>
          <w:sz w:val="28"/>
          <w:szCs w:val="28"/>
        </w:rPr>
      </w:pPr>
      <w:r w:rsidRPr="00026952">
        <w:rPr>
          <w:rFonts w:ascii="Times New Roman" w:eastAsia="標楷體" w:hAnsi="Times New Roman" w:cs="Times New Roman" w:hint="eastAsia"/>
          <w:sz w:val="28"/>
          <w:szCs w:val="28"/>
        </w:rPr>
        <w:t>採用中華民國足球協會最新審定公告之最新足球規則。</w:t>
      </w:r>
    </w:p>
    <w:p w:rsidR="00026952" w:rsidRPr="00E22DE3" w:rsidRDefault="00026952" w:rsidP="0002695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sz w:val="28"/>
          <w:szCs w:val="28"/>
        </w:rPr>
      </w:pPr>
      <w:r w:rsidRPr="00E22DE3">
        <w:rPr>
          <w:rFonts w:ascii="Times New Roman" w:eastAsia="標楷體" w:hAnsi="Times New Roman" w:cs="Times New Roman" w:hint="eastAsia"/>
          <w:sz w:val="28"/>
          <w:szCs w:val="28"/>
        </w:rPr>
        <w:t>每場比賽為</w:t>
      </w:r>
      <w:r w:rsidR="00D85A2E" w:rsidRPr="00E22DE3">
        <w:rPr>
          <w:rFonts w:ascii="Times New Roman" w:eastAsia="標楷體" w:hAnsi="Times New Roman" w:cs="Times New Roman" w:hint="eastAsia"/>
          <w:sz w:val="28"/>
          <w:szCs w:val="28"/>
        </w:rPr>
        <w:t>4</w:t>
      </w:r>
      <w:r w:rsidRPr="00E22DE3">
        <w:rPr>
          <w:rFonts w:ascii="Times New Roman" w:eastAsia="標楷體" w:hAnsi="Times New Roman" w:cs="Times New Roman" w:hint="eastAsia"/>
          <w:sz w:val="28"/>
          <w:szCs w:val="28"/>
        </w:rPr>
        <w:t>0</w:t>
      </w:r>
      <w:r w:rsidRPr="00E22DE3">
        <w:rPr>
          <w:rFonts w:ascii="Times New Roman" w:eastAsia="標楷體" w:hAnsi="Times New Roman" w:cs="Times New Roman" w:hint="eastAsia"/>
          <w:sz w:val="28"/>
          <w:szCs w:val="28"/>
        </w:rPr>
        <w:t>分鐘（上、下半場各</w:t>
      </w:r>
      <w:r w:rsidR="00D85A2E" w:rsidRPr="00E22DE3">
        <w:rPr>
          <w:rFonts w:ascii="Times New Roman" w:eastAsia="標楷體" w:hAnsi="Times New Roman" w:cs="Times New Roman" w:hint="eastAsia"/>
          <w:sz w:val="28"/>
          <w:szCs w:val="28"/>
        </w:rPr>
        <w:t>2</w:t>
      </w:r>
      <w:r w:rsidRPr="00E22DE3">
        <w:rPr>
          <w:rFonts w:ascii="Times New Roman" w:eastAsia="標楷體" w:hAnsi="Times New Roman" w:cs="Times New Roman" w:hint="eastAsia"/>
          <w:sz w:val="28"/>
          <w:szCs w:val="28"/>
        </w:rPr>
        <w:t>0</w:t>
      </w:r>
      <w:r w:rsidRPr="00E22DE3">
        <w:rPr>
          <w:rFonts w:ascii="Times New Roman" w:eastAsia="標楷體" w:hAnsi="Times New Roman" w:cs="Times New Roman" w:hint="eastAsia"/>
          <w:sz w:val="28"/>
          <w:szCs w:val="28"/>
        </w:rPr>
        <w:t>分鐘），中間休息</w:t>
      </w:r>
      <w:r w:rsidRPr="00E22DE3">
        <w:rPr>
          <w:rFonts w:ascii="Times New Roman" w:eastAsia="標楷體" w:hAnsi="Times New Roman" w:cs="Times New Roman" w:hint="eastAsia"/>
          <w:sz w:val="28"/>
          <w:szCs w:val="28"/>
        </w:rPr>
        <w:t>1</w:t>
      </w:r>
      <w:r w:rsidR="00D85A2E" w:rsidRPr="00E22DE3">
        <w:rPr>
          <w:rFonts w:ascii="Times New Roman" w:eastAsia="標楷體" w:hAnsi="Times New Roman" w:cs="Times New Roman" w:hint="eastAsia"/>
          <w:sz w:val="28"/>
          <w:szCs w:val="28"/>
        </w:rPr>
        <w:t>0</w:t>
      </w:r>
      <w:r w:rsidRPr="00E22DE3">
        <w:rPr>
          <w:rFonts w:ascii="Times New Roman" w:eastAsia="標楷體" w:hAnsi="Times New Roman" w:cs="Times New Roman" w:hint="eastAsia"/>
          <w:sz w:val="28"/>
          <w:szCs w:val="28"/>
        </w:rPr>
        <w:t>分鐘。</w:t>
      </w:r>
    </w:p>
    <w:p w:rsidR="00026952" w:rsidRPr="00E22DE3" w:rsidRDefault="00026952" w:rsidP="0002695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sz w:val="28"/>
          <w:szCs w:val="28"/>
        </w:rPr>
      </w:pPr>
      <w:r w:rsidRPr="00E22DE3">
        <w:rPr>
          <w:rFonts w:ascii="Times New Roman" w:eastAsia="標楷體" w:hAnsi="Times New Roman" w:cs="Times New Roman" w:hint="eastAsia"/>
          <w:sz w:val="28"/>
          <w:szCs w:val="28"/>
        </w:rPr>
        <w:t>每場比賽開始前，每隊必須提出</w:t>
      </w:r>
      <w:r w:rsidR="00D85A2E" w:rsidRPr="00E22DE3">
        <w:rPr>
          <w:rFonts w:ascii="Times New Roman" w:eastAsia="標楷體" w:hAnsi="Times New Roman" w:cs="Times New Roman" w:hint="eastAsia"/>
          <w:sz w:val="28"/>
          <w:szCs w:val="28"/>
        </w:rPr>
        <w:t>出賽</w:t>
      </w:r>
      <w:r w:rsidRPr="00E22DE3">
        <w:rPr>
          <w:rFonts w:ascii="Times New Roman" w:eastAsia="標楷體" w:hAnsi="Times New Roman" w:cs="Times New Roman" w:hint="eastAsia"/>
          <w:sz w:val="28"/>
          <w:szCs w:val="28"/>
        </w:rPr>
        <w:t>名單，</w:t>
      </w:r>
      <w:r w:rsidR="00D85A2E" w:rsidRPr="00E22DE3">
        <w:rPr>
          <w:rFonts w:ascii="Times New Roman" w:eastAsia="標楷體" w:hAnsi="Times New Roman" w:cs="Times New Roman" w:hint="eastAsia"/>
          <w:sz w:val="28"/>
          <w:szCs w:val="28"/>
        </w:rPr>
        <w:t>含替補球員最多</w:t>
      </w:r>
      <w:r w:rsidR="00F020A4">
        <w:rPr>
          <w:rFonts w:ascii="Times New Roman" w:eastAsia="標楷體" w:hAnsi="Times New Roman" w:cs="Times New Roman" w:hint="eastAsia"/>
          <w:sz w:val="28"/>
          <w:szCs w:val="28"/>
        </w:rPr>
        <w:t>20</w:t>
      </w:r>
      <w:r w:rsidR="00D85A2E" w:rsidRPr="00E22DE3">
        <w:rPr>
          <w:rFonts w:ascii="Times New Roman" w:eastAsia="標楷體" w:hAnsi="Times New Roman" w:cs="Times New Roman" w:hint="eastAsia"/>
          <w:sz w:val="28"/>
          <w:szCs w:val="28"/>
        </w:rPr>
        <w:t>人</w:t>
      </w:r>
      <w:r w:rsidRPr="00E22DE3">
        <w:rPr>
          <w:rFonts w:ascii="Times New Roman" w:eastAsia="標楷體" w:hAnsi="Times New Roman" w:cs="Times New Roman" w:hint="eastAsia"/>
          <w:sz w:val="28"/>
          <w:szCs w:val="28"/>
        </w:rPr>
        <w:t>，</w:t>
      </w:r>
      <w:r w:rsidR="00D85A2E" w:rsidRPr="00E22DE3">
        <w:rPr>
          <w:rFonts w:ascii="Times New Roman" w:eastAsia="標楷體" w:hAnsi="Times New Roman" w:cs="Times New Roman" w:hint="eastAsia"/>
          <w:sz w:val="28"/>
          <w:szCs w:val="28"/>
        </w:rPr>
        <w:t>可隨時替換球員，換人前須告知第一裁判</w:t>
      </w:r>
      <w:r w:rsidRPr="00E22DE3">
        <w:rPr>
          <w:rFonts w:ascii="Times New Roman" w:eastAsia="標楷體" w:hAnsi="Times New Roman" w:cs="Times New Roman" w:hint="eastAsia"/>
          <w:sz w:val="28"/>
          <w:szCs w:val="28"/>
        </w:rPr>
        <w:t>。</w:t>
      </w:r>
    </w:p>
    <w:p w:rsidR="00026952" w:rsidRPr="00026952" w:rsidRDefault="00026952" w:rsidP="0002695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color w:val="FF0000"/>
          <w:sz w:val="28"/>
          <w:szCs w:val="28"/>
        </w:rPr>
      </w:pPr>
      <w:r w:rsidRPr="00026952">
        <w:rPr>
          <w:rFonts w:ascii="Times New Roman" w:eastAsia="標楷體" w:hAnsi="Times New Roman" w:cs="Times New Roman" w:hint="eastAsia"/>
          <w:sz w:val="28"/>
          <w:szCs w:val="28"/>
        </w:rPr>
        <w:t>各球隊比賽時，賽程排在前者著深色球衣，在後者著淺色球衣</w:t>
      </w:r>
      <w:r w:rsidR="00D85A2E" w:rsidRPr="00026952">
        <w:rPr>
          <w:rFonts w:ascii="Times New Roman" w:eastAsia="標楷體" w:hAnsi="Times New Roman" w:cs="Times New Roman" w:hint="eastAsia"/>
          <w:sz w:val="28"/>
          <w:szCs w:val="28"/>
        </w:rPr>
        <w:t>，</w:t>
      </w:r>
      <w:r w:rsidR="00D85A2E" w:rsidRPr="005B2032">
        <w:rPr>
          <w:rFonts w:ascii="Times New Roman" w:eastAsia="標楷體" w:hAnsi="Times New Roman" w:cs="Times New Roman" w:hint="eastAsia"/>
          <w:sz w:val="28"/>
          <w:szCs w:val="28"/>
        </w:rPr>
        <w:t>各隊</w:t>
      </w:r>
      <w:r w:rsidR="00F020A4" w:rsidRPr="005B2032">
        <w:rPr>
          <w:rFonts w:ascii="Times New Roman" w:eastAsia="標楷體" w:hAnsi="Times New Roman" w:cs="Times New Roman" w:hint="eastAsia"/>
          <w:sz w:val="28"/>
          <w:szCs w:val="28"/>
        </w:rPr>
        <w:t>必</w:t>
      </w:r>
      <w:r w:rsidR="00D85A2E" w:rsidRPr="005B2032">
        <w:rPr>
          <w:rFonts w:ascii="Times New Roman" w:eastAsia="標楷體" w:hAnsi="Times New Roman" w:cs="Times New Roman" w:hint="eastAsia"/>
          <w:sz w:val="28"/>
          <w:szCs w:val="28"/>
        </w:rPr>
        <w:t>須準備不同顏色之背心</w:t>
      </w:r>
      <w:r w:rsidR="00D85A2E">
        <w:rPr>
          <w:rFonts w:ascii="Times New Roman" w:eastAsia="標楷體" w:hAnsi="Times New Roman" w:cs="Times New Roman" w:hint="eastAsia"/>
          <w:sz w:val="28"/>
          <w:szCs w:val="28"/>
        </w:rPr>
        <w:t>以利裁判</w:t>
      </w:r>
      <w:r w:rsidR="00076336">
        <w:rPr>
          <w:rFonts w:ascii="Times New Roman" w:eastAsia="標楷體" w:hAnsi="Times New Roman" w:cs="Times New Roman" w:hint="eastAsia"/>
          <w:sz w:val="28"/>
          <w:szCs w:val="28"/>
        </w:rPr>
        <w:t>辨識</w:t>
      </w:r>
      <w:r w:rsidRPr="00026952">
        <w:rPr>
          <w:rFonts w:ascii="Times New Roman" w:eastAsia="標楷體" w:hAnsi="Times New Roman" w:cs="Times New Roman" w:hint="eastAsia"/>
          <w:sz w:val="28"/>
          <w:szCs w:val="28"/>
        </w:rPr>
        <w:t>；若裁判執法上仍無法辨識時，排名後者需自動更換球衣。</w:t>
      </w:r>
    </w:p>
    <w:p w:rsidR="00D22892" w:rsidRPr="00D22892" w:rsidRDefault="00026952" w:rsidP="00D2289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color w:val="FF0000"/>
          <w:sz w:val="28"/>
          <w:szCs w:val="28"/>
        </w:rPr>
      </w:pPr>
      <w:r w:rsidRPr="00026952">
        <w:rPr>
          <w:rFonts w:ascii="Times New Roman" w:eastAsia="標楷體" w:hAnsi="Times New Roman" w:cs="Times New Roman" w:hint="eastAsia"/>
          <w:sz w:val="28"/>
          <w:szCs w:val="28"/>
        </w:rPr>
        <w:t>各隊應在賽前</w:t>
      </w:r>
      <w:r w:rsidR="00F020A4">
        <w:rPr>
          <w:rFonts w:ascii="Times New Roman" w:eastAsia="標楷體" w:hAnsi="Times New Roman" w:cs="Times New Roman" w:hint="eastAsia"/>
          <w:sz w:val="28"/>
          <w:szCs w:val="28"/>
        </w:rPr>
        <w:t>3</w:t>
      </w:r>
      <w:r w:rsidRPr="00026952">
        <w:rPr>
          <w:rFonts w:ascii="Times New Roman" w:eastAsia="標楷體" w:hAnsi="Times New Roman" w:cs="Times New Roman" w:hint="eastAsia"/>
          <w:sz w:val="28"/>
          <w:szCs w:val="28"/>
        </w:rPr>
        <w:t>0</w:t>
      </w:r>
      <w:r w:rsidRPr="00026952">
        <w:rPr>
          <w:rFonts w:ascii="Times New Roman" w:eastAsia="標楷體" w:hAnsi="Times New Roman" w:cs="Times New Roman" w:hint="eastAsia"/>
          <w:sz w:val="28"/>
          <w:szCs w:val="28"/>
        </w:rPr>
        <w:t>分鐘繳交出賽名單至記錄台以備查驗。未能提出者不得出賽。</w:t>
      </w:r>
    </w:p>
    <w:p w:rsidR="00D22892" w:rsidRPr="00D22892" w:rsidRDefault="00026952" w:rsidP="00D2289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color w:val="FF0000"/>
          <w:sz w:val="28"/>
          <w:szCs w:val="28"/>
        </w:rPr>
      </w:pPr>
      <w:r w:rsidRPr="00D22892">
        <w:rPr>
          <w:rFonts w:ascii="Times New Roman" w:eastAsia="標楷體" w:hAnsi="Times New Roman" w:cs="Times New Roman" w:hint="eastAsia"/>
          <w:sz w:val="28"/>
          <w:szCs w:val="28"/>
        </w:rPr>
        <w:lastRenderedPageBreak/>
        <w:t>賽程表排名在前者，球隊休息區（球員席）位於紀錄台面向球場左側位置。當場比賽職隊員才能進入球員席及技術區域，</w:t>
      </w:r>
      <w:r w:rsidR="00076336">
        <w:rPr>
          <w:rFonts w:ascii="Times New Roman" w:eastAsia="標楷體" w:hAnsi="Times New Roman" w:cs="Times New Roman" w:hint="eastAsia"/>
          <w:sz w:val="28"/>
          <w:szCs w:val="28"/>
        </w:rPr>
        <w:t>並遵守足球規則『技術區域條款』之規定，尊重裁判的判決。並配合第三</w:t>
      </w:r>
      <w:r w:rsidRPr="00D22892">
        <w:rPr>
          <w:rFonts w:ascii="Times New Roman" w:eastAsia="標楷體" w:hAnsi="Times New Roman" w:cs="Times New Roman" w:hint="eastAsia"/>
          <w:sz w:val="28"/>
          <w:szCs w:val="28"/>
        </w:rPr>
        <w:t>裁判管理，球隊教練團應有義務協同大會工作人員共同管控該區域秩序。</w:t>
      </w:r>
    </w:p>
    <w:p w:rsidR="00D22892" w:rsidRPr="00D22892" w:rsidRDefault="00026952" w:rsidP="00D2289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color w:val="FF0000"/>
          <w:sz w:val="28"/>
          <w:szCs w:val="28"/>
        </w:rPr>
      </w:pPr>
      <w:r w:rsidRPr="00D22892">
        <w:rPr>
          <w:rFonts w:ascii="Times New Roman" w:eastAsia="標楷體" w:hAnsi="Times New Roman" w:cs="Times New Roman" w:hint="eastAsia"/>
          <w:sz w:val="28"/>
          <w:szCs w:val="28"/>
        </w:rPr>
        <w:t>因故逾規定比賽時間</w:t>
      </w:r>
      <w:r w:rsidRPr="00D22892">
        <w:rPr>
          <w:rFonts w:ascii="Times New Roman" w:eastAsia="標楷體" w:hAnsi="Times New Roman" w:cs="Times New Roman" w:hint="eastAsia"/>
          <w:sz w:val="28"/>
          <w:szCs w:val="28"/>
        </w:rPr>
        <w:t>1</w:t>
      </w:r>
      <w:r w:rsidR="00D22892">
        <w:rPr>
          <w:rFonts w:ascii="Times New Roman" w:eastAsia="標楷體" w:hAnsi="Times New Roman" w:cs="Times New Roman" w:hint="eastAsia"/>
          <w:sz w:val="28"/>
          <w:szCs w:val="28"/>
        </w:rPr>
        <w:t>0</w:t>
      </w:r>
      <w:r w:rsidRPr="00D22892">
        <w:rPr>
          <w:rFonts w:ascii="Times New Roman" w:eastAsia="標楷體" w:hAnsi="Times New Roman" w:cs="Times New Roman" w:hint="eastAsia"/>
          <w:sz w:val="28"/>
          <w:szCs w:val="28"/>
        </w:rPr>
        <w:t>分鐘未出場之球隊以棄權論，已賽成績不予計算</w:t>
      </w:r>
      <w:r w:rsidR="00076336" w:rsidRPr="00026952">
        <w:rPr>
          <w:rFonts w:ascii="Times New Roman" w:eastAsia="標楷體" w:hAnsi="Times New Roman" w:cs="Times New Roman" w:hint="eastAsia"/>
          <w:sz w:val="28"/>
          <w:szCs w:val="28"/>
        </w:rPr>
        <w:t>，</w:t>
      </w:r>
      <w:r w:rsidR="00076336">
        <w:rPr>
          <w:rFonts w:ascii="Times New Roman" w:eastAsia="標楷體" w:hAnsi="Times New Roman" w:cs="Times New Roman" w:hint="eastAsia"/>
          <w:sz w:val="28"/>
          <w:szCs w:val="28"/>
        </w:rPr>
        <w:t>並沒收保證金</w:t>
      </w:r>
      <w:r w:rsidRPr="00D22892">
        <w:rPr>
          <w:rFonts w:ascii="Times New Roman" w:eastAsia="標楷體" w:hAnsi="Times New Roman" w:cs="Times New Roman" w:hint="eastAsia"/>
          <w:sz w:val="28"/>
          <w:szCs w:val="28"/>
        </w:rPr>
        <w:t>。</w:t>
      </w:r>
      <w:r w:rsidR="00F020A4">
        <w:rPr>
          <w:rFonts w:ascii="Times New Roman" w:eastAsia="標楷體" w:hAnsi="Times New Roman" w:cs="Times New Roman" w:hint="eastAsia"/>
          <w:sz w:val="28"/>
          <w:szCs w:val="28"/>
        </w:rPr>
        <w:t>如有事人數不足以出賽時</w:t>
      </w:r>
      <w:r w:rsidR="00F020A4" w:rsidRPr="00026952">
        <w:rPr>
          <w:rFonts w:ascii="Times New Roman" w:eastAsia="標楷體" w:hAnsi="Times New Roman" w:cs="Times New Roman" w:hint="eastAsia"/>
          <w:sz w:val="28"/>
          <w:szCs w:val="28"/>
        </w:rPr>
        <w:t>，</w:t>
      </w:r>
      <w:r w:rsidR="00F020A4">
        <w:rPr>
          <w:rFonts w:ascii="Times New Roman" w:eastAsia="標楷體" w:hAnsi="Times New Roman" w:cs="Times New Roman" w:hint="eastAsia"/>
          <w:sz w:val="28"/>
          <w:szCs w:val="28"/>
        </w:rPr>
        <w:t>需提早告知大會</w:t>
      </w:r>
      <w:r w:rsidR="00F020A4" w:rsidRPr="00026952">
        <w:rPr>
          <w:rFonts w:ascii="Times New Roman" w:eastAsia="標楷體" w:hAnsi="Times New Roman" w:cs="Times New Roman" w:hint="eastAsia"/>
          <w:sz w:val="28"/>
          <w:szCs w:val="28"/>
        </w:rPr>
        <w:t>，</w:t>
      </w:r>
      <w:r w:rsidR="00F020A4">
        <w:rPr>
          <w:rFonts w:ascii="Times New Roman" w:eastAsia="標楷體" w:hAnsi="Times New Roman" w:cs="Times New Roman" w:hint="eastAsia"/>
          <w:sz w:val="28"/>
          <w:szCs w:val="28"/>
        </w:rPr>
        <w:t>由大會協調對手調整賽程</w:t>
      </w:r>
      <w:r w:rsidR="00F020A4" w:rsidRPr="00026952">
        <w:rPr>
          <w:rFonts w:ascii="Times New Roman" w:eastAsia="標楷體" w:hAnsi="Times New Roman" w:cs="Times New Roman" w:hint="eastAsia"/>
          <w:sz w:val="28"/>
          <w:szCs w:val="28"/>
        </w:rPr>
        <w:t>，</w:t>
      </w:r>
      <w:r w:rsidR="00F020A4">
        <w:rPr>
          <w:rFonts w:ascii="Times New Roman" w:eastAsia="標楷體" w:hAnsi="Times New Roman" w:cs="Times New Roman" w:hint="eastAsia"/>
          <w:sz w:val="28"/>
          <w:szCs w:val="28"/>
        </w:rPr>
        <w:t>代所衍生之相關費用須由該球隊負責</w:t>
      </w:r>
      <w:r w:rsidR="00F020A4" w:rsidRPr="00D22892">
        <w:rPr>
          <w:rFonts w:ascii="Times New Roman" w:eastAsia="標楷體" w:hAnsi="Times New Roman" w:cs="Times New Roman" w:hint="eastAsia"/>
          <w:sz w:val="28"/>
          <w:szCs w:val="28"/>
        </w:rPr>
        <w:t>。</w:t>
      </w:r>
    </w:p>
    <w:p w:rsidR="00D22892" w:rsidRPr="00D22892" w:rsidRDefault="00026952" w:rsidP="00D2289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color w:val="FF0000"/>
          <w:sz w:val="28"/>
          <w:szCs w:val="28"/>
        </w:rPr>
      </w:pPr>
      <w:r w:rsidRPr="00D22892">
        <w:rPr>
          <w:rFonts w:ascii="Times New Roman" w:eastAsia="標楷體" w:hAnsi="Times New Roman" w:cs="Times New Roman" w:hint="eastAsia"/>
          <w:sz w:val="28"/>
          <w:szCs w:val="28"/>
        </w:rPr>
        <w:t>參加比賽球隊應在開賽時間前</w:t>
      </w:r>
      <w:r w:rsidRPr="00D22892">
        <w:rPr>
          <w:rFonts w:ascii="Times New Roman" w:eastAsia="標楷體" w:hAnsi="Times New Roman" w:cs="Times New Roman" w:hint="eastAsia"/>
          <w:sz w:val="28"/>
          <w:szCs w:val="28"/>
        </w:rPr>
        <w:t>10</w:t>
      </w:r>
      <w:r w:rsidRPr="00D22892">
        <w:rPr>
          <w:rFonts w:ascii="Times New Roman" w:eastAsia="標楷體" w:hAnsi="Times New Roman" w:cs="Times New Roman" w:hint="eastAsia"/>
          <w:sz w:val="28"/>
          <w:szCs w:val="28"/>
        </w:rPr>
        <w:t>分鐘集合於指定區域（技術會議時公告），接受裁判員裝備檢查，以便準時比賽。</w:t>
      </w:r>
    </w:p>
    <w:p w:rsidR="00D22892" w:rsidRPr="00D22892" w:rsidRDefault="00026952" w:rsidP="00D2289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color w:val="FF0000"/>
          <w:sz w:val="28"/>
          <w:szCs w:val="28"/>
        </w:rPr>
      </w:pPr>
      <w:r w:rsidRPr="00D22892">
        <w:rPr>
          <w:rFonts w:ascii="Times New Roman" w:eastAsia="標楷體" w:hAnsi="Times New Roman" w:cs="Times New Roman" w:hint="eastAsia"/>
          <w:sz w:val="28"/>
          <w:szCs w:val="28"/>
        </w:rPr>
        <w:t>在比賽中被裁判紅牌罰出場之選手，應自動停賽</w:t>
      </w:r>
      <w:r w:rsidRPr="00D22892">
        <w:rPr>
          <w:rFonts w:ascii="Times New Roman" w:eastAsia="標楷體" w:hAnsi="Times New Roman" w:cs="Times New Roman" w:hint="eastAsia"/>
          <w:sz w:val="28"/>
          <w:szCs w:val="28"/>
        </w:rPr>
        <w:t>1</w:t>
      </w:r>
      <w:r w:rsidRPr="00D22892">
        <w:rPr>
          <w:rFonts w:ascii="Times New Roman" w:eastAsia="標楷體" w:hAnsi="Times New Roman" w:cs="Times New Roman" w:hint="eastAsia"/>
          <w:sz w:val="28"/>
          <w:szCs w:val="28"/>
        </w:rPr>
        <w:t>場；又被黃牌警告時，則應再停賽</w:t>
      </w:r>
      <w:r w:rsidRPr="00D22892">
        <w:rPr>
          <w:rFonts w:ascii="Times New Roman" w:eastAsia="標楷體" w:hAnsi="Times New Roman" w:cs="Times New Roman" w:hint="eastAsia"/>
          <w:sz w:val="28"/>
          <w:szCs w:val="28"/>
        </w:rPr>
        <w:t>1</w:t>
      </w:r>
      <w:r w:rsidRPr="00D22892">
        <w:rPr>
          <w:rFonts w:ascii="Times New Roman" w:eastAsia="標楷體" w:hAnsi="Times New Roman" w:cs="Times New Roman" w:hint="eastAsia"/>
          <w:sz w:val="28"/>
          <w:szCs w:val="28"/>
        </w:rPr>
        <w:t>場；若違規嚴重者得由競賽委員會加重處罰。</w:t>
      </w:r>
    </w:p>
    <w:p w:rsidR="00D22892" w:rsidRPr="00D22892" w:rsidRDefault="00026952" w:rsidP="00D22892">
      <w:pPr>
        <w:pStyle w:val="a3"/>
        <w:numPr>
          <w:ilvl w:val="0"/>
          <w:numId w:val="7"/>
        </w:numPr>
        <w:tabs>
          <w:tab w:val="left" w:pos="742"/>
          <w:tab w:val="left" w:pos="840"/>
          <w:tab w:val="left" w:pos="1232"/>
        </w:tabs>
        <w:spacing w:line="520" w:lineRule="exact"/>
        <w:ind w:leftChars="0" w:left="1247" w:hanging="765"/>
        <w:jc w:val="both"/>
        <w:rPr>
          <w:rFonts w:ascii="Times New Roman" w:eastAsia="標楷體" w:hAnsi="Times New Roman" w:cs="Times New Roman"/>
          <w:color w:val="FF0000"/>
          <w:sz w:val="28"/>
          <w:szCs w:val="28"/>
        </w:rPr>
      </w:pPr>
      <w:r w:rsidRPr="00D22892">
        <w:rPr>
          <w:rFonts w:ascii="Times New Roman" w:eastAsia="標楷體" w:hAnsi="Times New Roman" w:cs="Times New Roman" w:hint="eastAsia"/>
          <w:sz w:val="28"/>
          <w:szCs w:val="28"/>
        </w:rPr>
        <w:t>凡比賽中被判罰累積兩次黃牌</w:t>
      </w:r>
      <w:r w:rsidRPr="00D22892">
        <w:rPr>
          <w:rFonts w:ascii="Times New Roman" w:eastAsia="標楷體" w:hAnsi="Times New Roman" w:cs="Times New Roman" w:hint="eastAsia"/>
          <w:sz w:val="28"/>
          <w:szCs w:val="28"/>
        </w:rPr>
        <w:t>(</w:t>
      </w:r>
      <w:r w:rsidRPr="00D22892">
        <w:rPr>
          <w:rFonts w:ascii="Times New Roman" w:eastAsia="標楷體" w:hAnsi="Times New Roman" w:cs="Times New Roman" w:hint="eastAsia"/>
          <w:sz w:val="28"/>
          <w:szCs w:val="28"/>
        </w:rPr>
        <w:t>不同場次</w:t>
      </w:r>
      <w:r w:rsidRPr="00D22892">
        <w:rPr>
          <w:rFonts w:ascii="Times New Roman" w:eastAsia="標楷體" w:hAnsi="Times New Roman" w:cs="Times New Roman" w:hint="eastAsia"/>
          <w:sz w:val="28"/>
          <w:szCs w:val="28"/>
        </w:rPr>
        <w:t>)</w:t>
      </w:r>
      <w:r w:rsidRPr="00D22892">
        <w:rPr>
          <w:rFonts w:ascii="Times New Roman" w:eastAsia="標楷體" w:hAnsi="Times New Roman" w:cs="Times New Roman" w:hint="eastAsia"/>
          <w:sz w:val="28"/>
          <w:szCs w:val="28"/>
        </w:rPr>
        <w:t>警告之選手，應自動停賽</w:t>
      </w:r>
      <w:r w:rsidRPr="00D22892">
        <w:rPr>
          <w:rFonts w:ascii="Times New Roman" w:eastAsia="標楷體" w:hAnsi="Times New Roman" w:cs="Times New Roman" w:hint="eastAsia"/>
          <w:sz w:val="28"/>
          <w:szCs w:val="28"/>
        </w:rPr>
        <w:t>1</w:t>
      </w:r>
      <w:r w:rsidRPr="00D22892">
        <w:rPr>
          <w:rFonts w:ascii="Times New Roman" w:eastAsia="標楷體" w:hAnsi="Times New Roman" w:cs="Times New Roman" w:hint="eastAsia"/>
          <w:sz w:val="28"/>
          <w:szCs w:val="28"/>
        </w:rPr>
        <w:t>場；若再黃牌警告時，再停賽</w:t>
      </w:r>
      <w:r w:rsidRPr="00D22892">
        <w:rPr>
          <w:rFonts w:ascii="Times New Roman" w:eastAsia="標楷體" w:hAnsi="Times New Roman" w:cs="Times New Roman" w:hint="eastAsia"/>
          <w:sz w:val="28"/>
          <w:szCs w:val="28"/>
        </w:rPr>
        <w:t>1</w:t>
      </w:r>
      <w:r w:rsidRPr="00D22892">
        <w:rPr>
          <w:rFonts w:ascii="Times New Roman" w:eastAsia="標楷體" w:hAnsi="Times New Roman" w:cs="Times New Roman" w:hint="eastAsia"/>
          <w:sz w:val="28"/>
          <w:szCs w:val="28"/>
        </w:rPr>
        <w:t>場，依此類推。</w:t>
      </w:r>
    </w:p>
    <w:p w:rsidR="00026952" w:rsidRPr="002C2280" w:rsidRDefault="00026952" w:rsidP="00D22892">
      <w:pPr>
        <w:pStyle w:val="a3"/>
        <w:numPr>
          <w:ilvl w:val="0"/>
          <w:numId w:val="7"/>
        </w:numPr>
        <w:tabs>
          <w:tab w:val="left" w:pos="742"/>
          <w:tab w:val="left" w:pos="840"/>
          <w:tab w:val="left" w:pos="1232"/>
          <w:tab w:val="left" w:pos="1512"/>
        </w:tabs>
        <w:spacing w:line="520" w:lineRule="exact"/>
        <w:ind w:leftChars="0" w:left="1247" w:hanging="765"/>
        <w:jc w:val="both"/>
        <w:rPr>
          <w:rFonts w:ascii="Times New Roman" w:eastAsia="標楷體" w:hAnsi="Times New Roman" w:cs="Times New Roman"/>
          <w:color w:val="FF0000"/>
          <w:sz w:val="28"/>
          <w:szCs w:val="28"/>
        </w:rPr>
      </w:pPr>
      <w:r w:rsidRPr="00D22892">
        <w:rPr>
          <w:rFonts w:ascii="Times New Roman" w:eastAsia="標楷體" w:hAnsi="Times New Roman" w:cs="Times New Roman" w:hint="eastAsia"/>
          <w:sz w:val="28"/>
          <w:szCs w:val="28"/>
        </w:rPr>
        <w:t>比賽期間，凡屬裁判職權範圍之判罰，應按裁判之判罰為終決；如對規則事項有疑問時，得依規定程序向大會提出。</w:t>
      </w:r>
    </w:p>
    <w:p w:rsidR="002C2280" w:rsidRPr="00E22DE3" w:rsidRDefault="002C2280" w:rsidP="00D22892">
      <w:pPr>
        <w:pStyle w:val="a3"/>
        <w:numPr>
          <w:ilvl w:val="0"/>
          <w:numId w:val="7"/>
        </w:numPr>
        <w:tabs>
          <w:tab w:val="left" w:pos="742"/>
          <w:tab w:val="left" w:pos="840"/>
          <w:tab w:val="left" w:pos="1232"/>
          <w:tab w:val="left" w:pos="1512"/>
        </w:tabs>
        <w:spacing w:line="520" w:lineRule="exact"/>
        <w:ind w:leftChars="0" w:left="1247" w:hanging="765"/>
        <w:jc w:val="both"/>
        <w:rPr>
          <w:rFonts w:ascii="Times New Roman" w:eastAsia="標楷體" w:hAnsi="Times New Roman" w:cs="Times New Roman"/>
          <w:sz w:val="28"/>
          <w:szCs w:val="28"/>
        </w:rPr>
      </w:pPr>
      <w:r w:rsidRPr="00E22DE3">
        <w:rPr>
          <w:rFonts w:ascii="Times New Roman" w:eastAsia="標楷體" w:hAnsi="Times New Roman" w:cs="Times New Roman" w:hint="eastAsia"/>
          <w:sz w:val="28"/>
          <w:szCs w:val="28"/>
        </w:rPr>
        <w:t>每場比賽結束後，</w:t>
      </w:r>
      <w:r w:rsidR="00F020A4">
        <w:rPr>
          <w:rFonts w:ascii="Times New Roman" w:eastAsia="標楷體" w:hAnsi="Times New Roman" w:cs="Times New Roman" w:hint="eastAsia"/>
          <w:sz w:val="28"/>
          <w:szCs w:val="28"/>
        </w:rPr>
        <w:t>各隊需指派</w:t>
      </w:r>
      <w:r w:rsidR="00F020A4">
        <w:rPr>
          <w:rFonts w:ascii="Times New Roman" w:eastAsia="標楷體" w:hAnsi="Times New Roman" w:cs="Times New Roman" w:hint="eastAsia"/>
          <w:sz w:val="28"/>
          <w:szCs w:val="28"/>
        </w:rPr>
        <w:t>8</w:t>
      </w:r>
      <w:r w:rsidRPr="00E22DE3">
        <w:rPr>
          <w:rFonts w:ascii="Times New Roman" w:eastAsia="標楷體" w:hAnsi="Times New Roman" w:cs="Times New Roman" w:hint="eastAsia"/>
          <w:sz w:val="28"/>
          <w:szCs w:val="28"/>
        </w:rPr>
        <w:t>名球員擔任下一場球賽之</w:t>
      </w:r>
      <w:r w:rsidR="00F020A4">
        <w:rPr>
          <w:rFonts w:ascii="Times New Roman" w:eastAsia="標楷體" w:hAnsi="Times New Roman" w:cs="Times New Roman" w:hint="eastAsia"/>
          <w:sz w:val="28"/>
          <w:szCs w:val="28"/>
        </w:rPr>
        <w:t>場邊</w:t>
      </w:r>
      <w:r w:rsidRPr="00E22DE3">
        <w:rPr>
          <w:rFonts w:ascii="Times New Roman" w:eastAsia="標楷體" w:hAnsi="Times New Roman" w:cs="Times New Roman" w:hint="eastAsia"/>
          <w:sz w:val="28"/>
          <w:szCs w:val="28"/>
        </w:rPr>
        <w:t>撿球球員</w:t>
      </w:r>
      <w:r w:rsidR="00F020A4">
        <w:rPr>
          <w:rFonts w:ascii="Times New Roman" w:eastAsia="標楷體" w:hAnsi="Times New Roman" w:cs="Times New Roman" w:hint="eastAsia"/>
          <w:sz w:val="28"/>
          <w:szCs w:val="28"/>
        </w:rPr>
        <w:t>(</w:t>
      </w:r>
      <w:r w:rsidR="00F020A4">
        <w:rPr>
          <w:rFonts w:ascii="Times New Roman" w:eastAsia="標楷體" w:hAnsi="Times New Roman" w:cs="Times New Roman" w:hint="eastAsia"/>
          <w:sz w:val="28"/>
          <w:szCs w:val="28"/>
        </w:rPr>
        <w:t>排名在前之球</w:t>
      </w:r>
      <w:r w:rsidR="00F020A4" w:rsidRPr="00E22DE3">
        <w:rPr>
          <w:rFonts w:ascii="Times New Roman" w:eastAsia="標楷體" w:hAnsi="Times New Roman" w:cs="Times New Roman" w:hint="eastAsia"/>
          <w:sz w:val="28"/>
          <w:szCs w:val="28"/>
        </w:rPr>
        <w:t>隊</w:t>
      </w:r>
      <w:r w:rsidR="00F020A4">
        <w:rPr>
          <w:rFonts w:ascii="Times New Roman" w:eastAsia="標楷體" w:hAnsi="Times New Roman" w:cs="Times New Roman" w:hint="eastAsia"/>
          <w:sz w:val="28"/>
          <w:szCs w:val="28"/>
        </w:rPr>
        <w:t>負責上半場</w:t>
      </w:r>
      <w:r w:rsidRPr="00E22DE3">
        <w:rPr>
          <w:rFonts w:ascii="Times New Roman" w:eastAsia="標楷體" w:hAnsi="Times New Roman" w:cs="Times New Roman" w:hint="eastAsia"/>
          <w:sz w:val="28"/>
          <w:szCs w:val="28"/>
        </w:rPr>
        <w:t>，</w:t>
      </w:r>
      <w:r w:rsidR="00F020A4">
        <w:rPr>
          <w:rFonts w:ascii="Times New Roman" w:eastAsia="標楷體" w:hAnsi="Times New Roman" w:cs="Times New Roman" w:hint="eastAsia"/>
          <w:sz w:val="28"/>
          <w:szCs w:val="28"/>
        </w:rPr>
        <w:t>排名在後之球</w:t>
      </w:r>
      <w:r w:rsidR="00F020A4" w:rsidRPr="00E22DE3">
        <w:rPr>
          <w:rFonts w:ascii="Times New Roman" w:eastAsia="標楷體" w:hAnsi="Times New Roman" w:cs="Times New Roman" w:hint="eastAsia"/>
          <w:sz w:val="28"/>
          <w:szCs w:val="28"/>
        </w:rPr>
        <w:t>隊</w:t>
      </w:r>
      <w:r w:rsidR="00F020A4">
        <w:rPr>
          <w:rFonts w:ascii="Times New Roman" w:eastAsia="標楷體" w:hAnsi="Times New Roman" w:cs="Times New Roman" w:hint="eastAsia"/>
          <w:sz w:val="28"/>
          <w:szCs w:val="28"/>
        </w:rPr>
        <w:t>負責下半場</w:t>
      </w:r>
      <w:r w:rsidR="00F020A4" w:rsidRPr="00E22DE3">
        <w:rPr>
          <w:rFonts w:ascii="Times New Roman" w:eastAsia="標楷體" w:hAnsi="Times New Roman" w:cs="Times New Roman" w:hint="eastAsia"/>
          <w:sz w:val="28"/>
          <w:szCs w:val="28"/>
        </w:rPr>
        <w:t>，</w:t>
      </w:r>
      <w:r w:rsidRPr="00E22DE3">
        <w:rPr>
          <w:rFonts w:ascii="Times New Roman" w:eastAsia="標楷體" w:hAnsi="Times New Roman" w:cs="Times New Roman" w:hint="eastAsia"/>
          <w:sz w:val="28"/>
          <w:szCs w:val="28"/>
        </w:rPr>
        <w:t>以利賽事</w:t>
      </w:r>
      <w:r w:rsidR="00F020A4">
        <w:rPr>
          <w:rFonts w:ascii="Times New Roman" w:eastAsia="標楷體" w:hAnsi="Times New Roman" w:cs="Times New Roman" w:hint="eastAsia"/>
          <w:sz w:val="28"/>
          <w:szCs w:val="28"/>
        </w:rPr>
        <w:t>活動</w:t>
      </w:r>
      <w:r w:rsidRPr="00E22DE3">
        <w:rPr>
          <w:rFonts w:ascii="Times New Roman" w:eastAsia="標楷體" w:hAnsi="Times New Roman" w:cs="Times New Roman" w:hint="eastAsia"/>
          <w:sz w:val="28"/>
          <w:szCs w:val="28"/>
        </w:rPr>
        <w:t>進行</w:t>
      </w:r>
      <w:r w:rsidR="00F020A4" w:rsidRPr="00E22DE3">
        <w:rPr>
          <w:rFonts w:ascii="Times New Roman" w:eastAsia="標楷體" w:hAnsi="Times New Roman" w:cs="Times New Roman" w:hint="eastAsia"/>
          <w:sz w:val="28"/>
          <w:szCs w:val="28"/>
        </w:rPr>
        <w:t>，</w:t>
      </w:r>
      <w:r w:rsidR="00F020A4">
        <w:rPr>
          <w:rFonts w:ascii="Times New Roman" w:eastAsia="標楷體" w:hAnsi="Times New Roman" w:cs="Times New Roman" w:hint="eastAsia"/>
          <w:sz w:val="28"/>
          <w:szCs w:val="28"/>
        </w:rPr>
        <w:t>謝謝大家配合</w:t>
      </w:r>
      <w:r w:rsidR="00F020A4">
        <w:rPr>
          <w:rFonts w:ascii="Times New Roman" w:eastAsia="標楷體" w:hAnsi="Times New Roman" w:cs="Times New Roman" w:hint="eastAsia"/>
          <w:sz w:val="28"/>
          <w:szCs w:val="28"/>
        </w:rPr>
        <w:t>)</w:t>
      </w:r>
      <w:r w:rsidRPr="00E22DE3">
        <w:rPr>
          <w:rFonts w:ascii="Times New Roman" w:eastAsia="標楷體" w:hAnsi="Times New Roman" w:cs="Times New Roman" w:hint="eastAsia"/>
          <w:sz w:val="28"/>
          <w:szCs w:val="28"/>
        </w:rPr>
        <w:t>。</w:t>
      </w:r>
    </w:p>
    <w:p w:rsidR="00FD58C9" w:rsidRDefault="00FD58C9" w:rsidP="000F2509">
      <w:pPr>
        <w:pStyle w:val="a3"/>
        <w:numPr>
          <w:ilvl w:val="0"/>
          <w:numId w:val="1"/>
        </w:numPr>
        <w:tabs>
          <w:tab w:val="left" w:pos="742"/>
          <w:tab w:val="left" w:pos="840"/>
          <w:tab w:val="left" w:pos="1418"/>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名次判別</w:t>
      </w:r>
    </w:p>
    <w:p w:rsidR="00FD58C9" w:rsidRDefault="00FD58C9" w:rsidP="00FD58C9">
      <w:pPr>
        <w:pStyle w:val="a3"/>
        <w:numPr>
          <w:ilvl w:val="0"/>
          <w:numId w:val="8"/>
        </w:numPr>
        <w:tabs>
          <w:tab w:val="left" w:pos="742"/>
          <w:tab w:val="left" w:pos="840"/>
          <w:tab w:val="left" w:pos="1386"/>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循環賽</w:t>
      </w:r>
    </w:p>
    <w:p w:rsidR="00FD58C9" w:rsidRDefault="00FD58C9" w:rsidP="00FD58C9">
      <w:pPr>
        <w:pStyle w:val="a3"/>
        <w:numPr>
          <w:ilvl w:val="0"/>
          <w:numId w:val="9"/>
        </w:numPr>
        <w:tabs>
          <w:tab w:val="left" w:pos="742"/>
          <w:tab w:val="left" w:pos="840"/>
          <w:tab w:val="left" w:pos="1386"/>
        </w:tabs>
        <w:spacing w:line="520" w:lineRule="exact"/>
        <w:ind w:leftChars="0" w:left="1378" w:hanging="284"/>
        <w:jc w:val="both"/>
        <w:rPr>
          <w:rFonts w:ascii="Times New Roman" w:eastAsia="標楷體" w:hAnsi="Times New Roman" w:cs="Times New Roman"/>
          <w:sz w:val="28"/>
          <w:szCs w:val="28"/>
        </w:rPr>
      </w:pPr>
      <w:r w:rsidRPr="00FD58C9">
        <w:rPr>
          <w:rFonts w:ascii="Times New Roman" w:eastAsia="標楷體" w:hAnsi="Times New Roman" w:cs="Times New Roman" w:hint="eastAsia"/>
          <w:sz w:val="28"/>
          <w:szCs w:val="28"/>
        </w:rPr>
        <w:t>勝一場得</w:t>
      </w:r>
      <w:r w:rsidRPr="00FD58C9">
        <w:rPr>
          <w:rFonts w:ascii="Times New Roman" w:eastAsia="標楷體" w:hAnsi="Times New Roman" w:cs="Times New Roman" w:hint="eastAsia"/>
          <w:sz w:val="28"/>
          <w:szCs w:val="28"/>
        </w:rPr>
        <w:t>3</w:t>
      </w:r>
      <w:r w:rsidRPr="00FD58C9">
        <w:rPr>
          <w:rFonts w:ascii="Times New Roman" w:eastAsia="標楷體" w:hAnsi="Times New Roman" w:cs="Times New Roman" w:hint="eastAsia"/>
          <w:sz w:val="28"/>
          <w:szCs w:val="28"/>
        </w:rPr>
        <w:t>分，和局各得</w:t>
      </w:r>
      <w:r w:rsidRPr="00FD58C9">
        <w:rPr>
          <w:rFonts w:ascii="Times New Roman" w:eastAsia="標楷體" w:hAnsi="Times New Roman" w:cs="Times New Roman" w:hint="eastAsia"/>
          <w:sz w:val="28"/>
          <w:szCs w:val="28"/>
        </w:rPr>
        <w:t>1</w:t>
      </w:r>
      <w:r w:rsidRPr="00FD58C9">
        <w:rPr>
          <w:rFonts w:ascii="Times New Roman" w:eastAsia="標楷體" w:hAnsi="Times New Roman" w:cs="Times New Roman" w:hint="eastAsia"/>
          <w:sz w:val="28"/>
          <w:szCs w:val="28"/>
        </w:rPr>
        <w:t>分，敗一場</w:t>
      </w:r>
      <w:r w:rsidRPr="00FD58C9">
        <w:rPr>
          <w:rFonts w:ascii="Times New Roman" w:eastAsia="標楷體" w:hAnsi="Times New Roman" w:cs="Times New Roman" w:hint="eastAsia"/>
          <w:sz w:val="28"/>
          <w:szCs w:val="28"/>
        </w:rPr>
        <w:t>0</w:t>
      </w:r>
      <w:r w:rsidRPr="00FD58C9">
        <w:rPr>
          <w:rFonts w:ascii="Times New Roman" w:eastAsia="標楷體" w:hAnsi="Times New Roman" w:cs="Times New Roman" w:hint="eastAsia"/>
          <w:sz w:val="28"/>
          <w:szCs w:val="28"/>
        </w:rPr>
        <w:t>分，以積分多寡判定</w:t>
      </w:r>
      <w:r w:rsidR="00076336">
        <w:rPr>
          <w:rFonts w:ascii="Times New Roman" w:eastAsia="標楷體" w:hAnsi="Times New Roman" w:cs="Times New Roman" w:hint="eastAsia"/>
          <w:sz w:val="28"/>
          <w:szCs w:val="28"/>
        </w:rPr>
        <w:t>名次</w:t>
      </w:r>
      <w:r w:rsidRPr="00FD58C9">
        <w:rPr>
          <w:rFonts w:ascii="Times New Roman" w:eastAsia="標楷體" w:hAnsi="Times New Roman" w:cs="Times New Roman" w:hint="eastAsia"/>
          <w:sz w:val="28"/>
          <w:szCs w:val="28"/>
        </w:rPr>
        <w:t>之。</w:t>
      </w:r>
    </w:p>
    <w:p w:rsidR="00FD58C9" w:rsidRPr="003D21F4" w:rsidRDefault="00FD58C9" w:rsidP="003D21F4">
      <w:pPr>
        <w:pStyle w:val="a3"/>
        <w:numPr>
          <w:ilvl w:val="0"/>
          <w:numId w:val="9"/>
        </w:numPr>
        <w:tabs>
          <w:tab w:val="left" w:pos="742"/>
          <w:tab w:val="left" w:pos="840"/>
          <w:tab w:val="left" w:pos="1386"/>
        </w:tabs>
        <w:spacing w:line="520" w:lineRule="exact"/>
        <w:ind w:leftChars="0" w:left="1378" w:hanging="284"/>
        <w:jc w:val="both"/>
        <w:rPr>
          <w:rFonts w:ascii="Times New Roman" w:eastAsia="標楷體" w:hAnsi="Times New Roman" w:cs="Times New Roman"/>
          <w:sz w:val="28"/>
          <w:szCs w:val="28"/>
        </w:rPr>
      </w:pPr>
      <w:r w:rsidRPr="00FD58C9">
        <w:rPr>
          <w:rFonts w:ascii="Times New Roman" w:eastAsia="標楷體" w:hAnsi="Times New Roman" w:cs="Times New Roman" w:hint="eastAsia"/>
          <w:sz w:val="28"/>
          <w:szCs w:val="28"/>
        </w:rPr>
        <w:t>兩隊於法定比賽時間結束為和局時則不加時比賽。和局後</w:t>
      </w:r>
      <w:r w:rsidRPr="00FD58C9">
        <w:rPr>
          <w:rFonts w:ascii="Times New Roman" w:eastAsia="標楷體" w:hAnsi="Times New Roman" w:cs="Times New Roman" w:hint="eastAsia"/>
          <w:sz w:val="28"/>
          <w:szCs w:val="28"/>
        </w:rPr>
        <w:lastRenderedPageBreak/>
        <w:t>立即比踢罰球點球，兩隊各派踢球員一名比踢罰球點球，贏者立即獲勝。若平手再各派踢球員一名比踢罰球點球，以此類推直到分出勝負</w:t>
      </w:r>
      <w:r w:rsidRPr="00FD58C9">
        <w:rPr>
          <w:rFonts w:ascii="Times New Roman" w:eastAsia="標楷體" w:hAnsi="Times New Roman" w:cs="Times New Roman" w:hint="eastAsia"/>
          <w:sz w:val="28"/>
          <w:szCs w:val="28"/>
        </w:rPr>
        <w:t>(</w:t>
      </w:r>
      <w:r w:rsidRPr="00FD58C9">
        <w:rPr>
          <w:rFonts w:ascii="Times New Roman" w:eastAsia="標楷體" w:hAnsi="Times New Roman" w:cs="Times New Roman" w:hint="eastAsia"/>
          <w:sz w:val="28"/>
          <w:szCs w:val="28"/>
        </w:rPr>
        <w:t>僅供循環賽兩隊積分相同時名次判定勝方之依據）。</w:t>
      </w:r>
    </w:p>
    <w:p w:rsidR="00D05965" w:rsidRDefault="003C1E7F" w:rsidP="00D05965">
      <w:pPr>
        <w:pStyle w:val="a3"/>
        <w:numPr>
          <w:ilvl w:val="0"/>
          <w:numId w:val="1"/>
        </w:numPr>
        <w:tabs>
          <w:tab w:val="left" w:pos="742"/>
          <w:tab w:val="left" w:pos="840"/>
          <w:tab w:val="left" w:pos="1418"/>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申訴</w:t>
      </w:r>
    </w:p>
    <w:p w:rsidR="003C1E7F" w:rsidRDefault="003C1E7F" w:rsidP="00EB3FEA">
      <w:pPr>
        <w:pStyle w:val="a3"/>
        <w:numPr>
          <w:ilvl w:val="0"/>
          <w:numId w:val="10"/>
        </w:numPr>
        <w:tabs>
          <w:tab w:val="left" w:pos="742"/>
          <w:tab w:val="left" w:pos="840"/>
          <w:tab w:val="left" w:pos="1372"/>
        </w:tabs>
        <w:spacing w:line="520" w:lineRule="exact"/>
        <w:ind w:leftChars="0" w:left="1360" w:hanging="748"/>
        <w:jc w:val="both"/>
        <w:rPr>
          <w:rFonts w:ascii="Times New Roman" w:eastAsia="標楷體" w:hAnsi="Times New Roman" w:cs="Times New Roman"/>
          <w:sz w:val="28"/>
          <w:szCs w:val="28"/>
        </w:rPr>
      </w:pPr>
      <w:r w:rsidRPr="003C1E7F">
        <w:rPr>
          <w:rFonts w:ascii="Times New Roman" w:eastAsia="標楷體" w:hAnsi="Times New Roman" w:cs="Times New Roman" w:hint="eastAsia"/>
          <w:sz w:val="28"/>
          <w:szCs w:val="28"/>
        </w:rPr>
        <w:t>本比賽除資格問題應於每場比賽前由各隊自行提出檢查外（賽後則不予受理）。</w:t>
      </w:r>
    </w:p>
    <w:p w:rsidR="003C1E7F" w:rsidRDefault="003C1E7F" w:rsidP="00EB3FEA">
      <w:pPr>
        <w:pStyle w:val="a3"/>
        <w:numPr>
          <w:ilvl w:val="0"/>
          <w:numId w:val="10"/>
        </w:numPr>
        <w:tabs>
          <w:tab w:val="left" w:pos="742"/>
          <w:tab w:val="left" w:pos="840"/>
          <w:tab w:val="left" w:pos="1372"/>
        </w:tabs>
        <w:spacing w:line="520" w:lineRule="exact"/>
        <w:ind w:leftChars="0" w:left="1360" w:hanging="748"/>
        <w:jc w:val="both"/>
        <w:rPr>
          <w:rFonts w:ascii="Times New Roman" w:eastAsia="標楷體" w:hAnsi="Times New Roman" w:cs="Times New Roman"/>
          <w:sz w:val="28"/>
          <w:szCs w:val="28"/>
        </w:rPr>
      </w:pPr>
      <w:r w:rsidRPr="003C1E7F">
        <w:rPr>
          <w:rFonts w:ascii="Times New Roman" w:eastAsia="標楷體" w:hAnsi="Times New Roman" w:cs="Times New Roman" w:hint="eastAsia"/>
          <w:sz w:val="28"/>
          <w:szCs w:val="28"/>
        </w:rPr>
        <w:t>有關參賽球員資格不符或冒名參賽之申訴，得先以口頭提出申訴，並於比賽結束後</w:t>
      </w:r>
      <w:r w:rsidRPr="003C1E7F">
        <w:rPr>
          <w:rFonts w:ascii="Times New Roman" w:eastAsia="標楷體" w:hAnsi="Times New Roman" w:cs="Times New Roman" w:hint="eastAsia"/>
          <w:sz w:val="28"/>
          <w:szCs w:val="28"/>
        </w:rPr>
        <w:t>30</w:t>
      </w:r>
      <w:r w:rsidRPr="003C1E7F">
        <w:rPr>
          <w:rFonts w:ascii="Times New Roman" w:eastAsia="標楷體" w:hAnsi="Times New Roman" w:cs="Times New Roman" w:hint="eastAsia"/>
          <w:sz w:val="28"/>
          <w:szCs w:val="28"/>
        </w:rPr>
        <w:t>分鐘內，檢齊參賽球員資格不符或冒名參賽之書面證明資料向大會提出書面申訴，未依規定時間內提出者，不予受理。書面申訴應由該隊領隊或</w:t>
      </w:r>
      <w:r w:rsidRPr="003C1E7F">
        <w:rPr>
          <w:rFonts w:ascii="Times New Roman" w:eastAsia="標楷體" w:hAnsi="Times New Roman" w:cs="Times New Roman" w:hint="eastAsia"/>
          <w:sz w:val="28"/>
          <w:szCs w:val="28"/>
        </w:rPr>
        <w:t>(</w:t>
      </w:r>
      <w:r w:rsidRPr="003C1E7F">
        <w:rPr>
          <w:rFonts w:ascii="Times New Roman" w:eastAsia="標楷體" w:hAnsi="Times New Roman" w:cs="Times New Roman" w:hint="eastAsia"/>
          <w:sz w:val="28"/>
          <w:szCs w:val="28"/>
        </w:rPr>
        <w:t>總</w:t>
      </w:r>
      <w:r w:rsidRPr="003C1E7F">
        <w:rPr>
          <w:rFonts w:ascii="Times New Roman" w:eastAsia="標楷體" w:hAnsi="Times New Roman" w:cs="Times New Roman" w:hint="eastAsia"/>
          <w:sz w:val="28"/>
          <w:szCs w:val="28"/>
        </w:rPr>
        <w:t>)</w:t>
      </w:r>
      <w:r w:rsidRPr="003C1E7F">
        <w:rPr>
          <w:rFonts w:ascii="Times New Roman" w:eastAsia="標楷體" w:hAnsi="Times New Roman" w:cs="Times New Roman" w:hint="eastAsia"/>
          <w:sz w:val="28"/>
          <w:szCs w:val="28"/>
        </w:rPr>
        <w:t>教練簽名，陳</w:t>
      </w:r>
      <w:r>
        <w:rPr>
          <w:rFonts w:ascii="Times New Roman" w:eastAsia="標楷體" w:hAnsi="Times New Roman" w:cs="Times New Roman" w:hint="eastAsia"/>
          <w:sz w:val="28"/>
          <w:szCs w:val="28"/>
        </w:rPr>
        <w:t>大</w:t>
      </w:r>
      <w:r w:rsidRPr="003C1E7F">
        <w:rPr>
          <w:rFonts w:ascii="Times New Roman" w:eastAsia="標楷體" w:hAnsi="Times New Roman" w:cs="Times New Roman" w:hint="eastAsia"/>
          <w:sz w:val="28"/>
          <w:szCs w:val="28"/>
        </w:rPr>
        <w:t>會審議，以大會之判決為終決。</w:t>
      </w:r>
    </w:p>
    <w:p w:rsidR="003C1E7F" w:rsidRPr="003C1E7F" w:rsidRDefault="003C1E7F" w:rsidP="00EB3FEA">
      <w:pPr>
        <w:pStyle w:val="a3"/>
        <w:numPr>
          <w:ilvl w:val="0"/>
          <w:numId w:val="10"/>
        </w:numPr>
        <w:tabs>
          <w:tab w:val="left" w:pos="742"/>
          <w:tab w:val="left" w:pos="840"/>
          <w:tab w:val="left" w:pos="1372"/>
        </w:tabs>
        <w:spacing w:line="520" w:lineRule="exact"/>
        <w:ind w:leftChars="0" w:left="1360" w:hanging="748"/>
        <w:jc w:val="both"/>
        <w:rPr>
          <w:rFonts w:ascii="Times New Roman" w:eastAsia="標楷體" w:hAnsi="Times New Roman" w:cs="Times New Roman"/>
          <w:sz w:val="28"/>
          <w:szCs w:val="28"/>
        </w:rPr>
      </w:pPr>
      <w:r w:rsidRPr="003C1E7F">
        <w:rPr>
          <w:rFonts w:ascii="Times New Roman" w:eastAsia="標楷體" w:hAnsi="Times New Roman" w:cs="Times New Roman" w:hint="eastAsia"/>
          <w:sz w:val="28"/>
          <w:szCs w:val="28"/>
        </w:rPr>
        <w:t>任何申訴均須繳交保證金新臺幣</w:t>
      </w:r>
      <w:r w:rsidR="00E22DE3">
        <w:rPr>
          <w:rFonts w:ascii="Times New Roman" w:eastAsia="標楷體" w:hAnsi="Times New Roman" w:cs="Times New Roman" w:hint="eastAsia"/>
          <w:sz w:val="28"/>
          <w:szCs w:val="28"/>
        </w:rPr>
        <w:t>5</w:t>
      </w:r>
      <w:r w:rsidRPr="003C1E7F">
        <w:rPr>
          <w:rFonts w:ascii="Times New Roman" w:eastAsia="標楷體" w:hAnsi="Times New Roman" w:cs="Times New Roman" w:hint="eastAsia"/>
          <w:sz w:val="28"/>
          <w:szCs w:val="28"/>
        </w:rPr>
        <w:t>,000</w:t>
      </w:r>
      <w:r w:rsidRPr="003C1E7F">
        <w:rPr>
          <w:rFonts w:ascii="Times New Roman" w:eastAsia="標楷體" w:hAnsi="Times New Roman" w:cs="Times New Roman" w:hint="eastAsia"/>
          <w:sz w:val="28"/>
          <w:szCs w:val="28"/>
        </w:rPr>
        <w:t>元，如經裁定不受理申訴時，退還其保證金；如經裁定申訴成立時保證金退還，裁定申訴事實不成立時，沒收其保證金。</w:t>
      </w:r>
    </w:p>
    <w:p w:rsidR="00A77FCB" w:rsidRDefault="00A77FCB" w:rsidP="00A77FCB">
      <w:pPr>
        <w:pStyle w:val="a3"/>
        <w:numPr>
          <w:ilvl w:val="0"/>
          <w:numId w:val="1"/>
        </w:numPr>
        <w:tabs>
          <w:tab w:val="left" w:pos="742"/>
          <w:tab w:val="left" w:pos="840"/>
          <w:tab w:val="left" w:pos="1418"/>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獎勵</w:t>
      </w:r>
    </w:p>
    <w:p w:rsidR="00A77FCB" w:rsidRPr="003D21F4" w:rsidRDefault="00F020A4" w:rsidP="00A77FCB">
      <w:pPr>
        <w:pStyle w:val="a3"/>
        <w:numPr>
          <w:ilvl w:val="0"/>
          <w:numId w:val="11"/>
        </w:numPr>
        <w:tabs>
          <w:tab w:val="left" w:pos="742"/>
          <w:tab w:val="left" w:pos="840"/>
          <w:tab w:val="left" w:pos="1232"/>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每組前三</w:t>
      </w:r>
      <w:r w:rsidR="00A77FCB" w:rsidRPr="003D21F4">
        <w:rPr>
          <w:rFonts w:ascii="Times New Roman" w:eastAsia="標楷體" w:hAnsi="Times New Roman" w:cs="Times New Roman" w:hint="eastAsia"/>
          <w:sz w:val="28"/>
          <w:szCs w:val="28"/>
        </w:rPr>
        <w:t>名球隊獲頒贈獎盃乙座</w:t>
      </w:r>
      <w:r>
        <w:rPr>
          <w:rFonts w:ascii="Times New Roman" w:eastAsia="標楷體" w:hAnsi="Times New Roman" w:cs="Times New Roman" w:hint="eastAsia"/>
          <w:sz w:val="28"/>
          <w:szCs w:val="28"/>
        </w:rPr>
        <w:t>及獎牌</w:t>
      </w:r>
      <w:r w:rsidR="00A77FCB" w:rsidRPr="003D21F4">
        <w:rPr>
          <w:rFonts w:ascii="Times New Roman" w:eastAsia="標楷體" w:hAnsi="Times New Roman" w:cs="Times New Roman" w:hint="eastAsia"/>
          <w:sz w:val="28"/>
          <w:szCs w:val="28"/>
        </w:rPr>
        <w:t>。</w:t>
      </w:r>
    </w:p>
    <w:p w:rsidR="00D05965" w:rsidRPr="003D21F4" w:rsidRDefault="006824FD" w:rsidP="00D05965">
      <w:pPr>
        <w:pStyle w:val="a3"/>
        <w:numPr>
          <w:ilvl w:val="0"/>
          <w:numId w:val="1"/>
        </w:numPr>
        <w:tabs>
          <w:tab w:val="left" w:pos="742"/>
          <w:tab w:val="left" w:pos="840"/>
          <w:tab w:val="left" w:pos="1418"/>
        </w:tabs>
        <w:spacing w:line="5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附則</w:t>
      </w:r>
    </w:p>
    <w:p w:rsidR="00EB3FEA" w:rsidRPr="003D21F4" w:rsidRDefault="00076336" w:rsidP="00EB3FEA">
      <w:pPr>
        <w:pStyle w:val="a3"/>
        <w:numPr>
          <w:ilvl w:val="0"/>
          <w:numId w:val="12"/>
        </w:numPr>
        <w:tabs>
          <w:tab w:val="left" w:pos="742"/>
          <w:tab w:val="left" w:pos="840"/>
          <w:tab w:val="left" w:pos="1232"/>
        </w:tabs>
        <w:spacing w:line="520" w:lineRule="exact"/>
        <w:ind w:leftChars="0" w:left="1230" w:hanging="748"/>
        <w:jc w:val="both"/>
        <w:rPr>
          <w:rFonts w:ascii="Times New Roman" w:eastAsia="標楷體" w:hAnsi="Times New Roman" w:cs="Times New Roman"/>
          <w:sz w:val="28"/>
          <w:szCs w:val="28"/>
        </w:rPr>
      </w:pPr>
      <w:r w:rsidRPr="003D21F4">
        <w:rPr>
          <w:rFonts w:ascii="Times New Roman" w:eastAsia="標楷體" w:hAnsi="Times New Roman" w:cs="Times New Roman" w:hint="eastAsia"/>
          <w:sz w:val="28"/>
          <w:szCs w:val="28"/>
        </w:rPr>
        <w:t>本會辦理公共意外責任險，參賽球隊若需其他相關保險，請自行辦理。</w:t>
      </w:r>
    </w:p>
    <w:p w:rsidR="00EB3FEA" w:rsidRPr="003D21F4" w:rsidRDefault="00076336" w:rsidP="00EB3FEA">
      <w:pPr>
        <w:pStyle w:val="a3"/>
        <w:numPr>
          <w:ilvl w:val="0"/>
          <w:numId w:val="12"/>
        </w:numPr>
        <w:tabs>
          <w:tab w:val="left" w:pos="742"/>
          <w:tab w:val="left" w:pos="840"/>
          <w:tab w:val="left" w:pos="1232"/>
        </w:tabs>
        <w:spacing w:line="520" w:lineRule="exact"/>
        <w:ind w:leftChars="0" w:left="1230" w:hanging="748"/>
        <w:jc w:val="both"/>
        <w:rPr>
          <w:rFonts w:ascii="Times New Roman" w:eastAsia="標楷體" w:hAnsi="Times New Roman" w:cs="Times New Roman"/>
          <w:sz w:val="28"/>
          <w:szCs w:val="28"/>
        </w:rPr>
      </w:pPr>
      <w:r w:rsidRPr="003D21F4">
        <w:rPr>
          <w:rFonts w:ascii="Times New Roman" w:eastAsia="標楷體" w:hAnsi="Times New Roman" w:cs="Times New Roman" w:hint="eastAsia"/>
          <w:sz w:val="28"/>
          <w:szCs w:val="28"/>
        </w:rPr>
        <w:t>主辦單位有權決定因天氣、場地及不可抗拒之外力因素，臨時更換比賽場地及日期。</w:t>
      </w:r>
    </w:p>
    <w:p w:rsidR="00C224F0" w:rsidRDefault="006824FD" w:rsidP="00415858">
      <w:pPr>
        <w:pStyle w:val="a3"/>
        <w:numPr>
          <w:ilvl w:val="0"/>
          <w:numId w:val="1"/>
        </w:numPr>
        <w:tabs>
          <w:tab w:val="left" w:pos="742"/>
          <w:tab w:val="left" w:pos="840"/>
          <w:tab w:val="left" w:pos="1418"/>
        </w:tabs>
        <w:spacing w:line="520" w:lineRule="exact"/>
        <w:ind w:leftChars="0" w:hanging="482"/>
        <w:jc w:val="both"/>
        <w:rPr>
          <w:rFonts w:ascii="Times New Roman" w:eastAsia="標楷體" w:hAnsi="Times New Roman" w:cs="Times New Roman"/>
          <w:sz w:val="28"/>
          <w:szCs w:val="28"/>
        </w:rPr>
      </w:pPr>
      <w:r w:rsidRPr="006824FD">
        <w:rPr>
          <w:rFonts w:ascii="Times New Roman" w:eastAsia="標楷體" w:hAnsi="Times New Roman" w:cs="Times New Roman" w:hint="eastAsia"/>
          <w:sz w:val="28"/>
          <w:szCs w:val="28"/>
        </w:rPr>
        <w:t>本規程報請</w:t>
      </w:r>
      <w:r w:rsidR="00C63D51">
        <w:rPr>
          <w:rFonts w:ascii="Times New Roman" w:eastAsia="標楷體" w:hAnsi="Times New Roman" w:cs="Times New Roman" w:hint="eastAsia"/>
          <w:sz w:val="28"/>
          <w:szCs w:val="28"/>
        </w:rPr>
        <w:t>新竹市</w:t>
      </w:r>
      <w:r>
        <w:rPr>
          <w:rFonts w:ascii="Times New Roman" w:eastAsia="標楷體" w:hAnsi="Times New Roman" w:cs="Times New Roman" w:hint="eastAsia"/>
          <w:sz w:val="28"/>
          <w:szCs w:val="28"/>
        </w:rPr>
        <w:t>政府</w:t>
      </w:r>
      <w:r w:rsidRPr="006824FD">
        <w:rPr>
          <w:rFonts w:ascii="Times New Roman" w:eastAsia="標楷體" w:hAnsi="Times New Roman" w:cs="Times New Roman" w:hint="eastAsia"/>
          <w:sz w:val="28"/>
          <w:szCs w:val="28"/>
        </w:rPr>
        <w:t>核准後實施，修正時亦同。</w:t>
      </w:r>
      <w:r w:rsidR="00DC0CCD" w:rsidRPr="00415858">
        <w:rPr>
          <w:rFonts w:ascii="Times New Roman" w:eastAsia="標楷體" w:hAnsi="Times New Roman" w:cs="Times New Roman"/>
          <w:sz w:val="28"/>
          <w:szCs w:val="28"/>
        </w:rPr>
        <w:t xml:space="preserve"> </w:t>
      </w:r>
    </w:p>
    <w:p w:rsidR="005D5744" w:rsidRDefault="005D5744" w:rsidP="005D5744">
      <w:pPr>
        <w:tabs>
          <w:tab w:val="left" w:pos="742"/>
          <w:tab w:val="left" w:pos="840"/>
          <w:tab w:val="left" w:pos="1418"/>
        </w:tabs>
        <w:spacing w:line="520" w:lineRule="exact"/>
        <w:jc w:val="both"/>
        <w:rPr>
          <w:rFonts w:ascii="Times New Roman" w:eastAsia="標楷體" w:hAnsi="Times New Roman" w:cs="Times New Roman"/>
          <w:sz w:val="28"/>
          <w:szCs w:val="28"/>
        </w:rPr>
      </w:pPr>
    </w:p>
    <w:p w:rsidR="005D5744" w:rsidRDefault="005D5744" w:rsidP="005D5744">
      <w:pPr>
        <w:tabs>
          <w:tab w:val="left" w:pos="742"/>
          <w:tab w:val="left" w:pos="840"/>
          <w:tab w:val="left" w:pos="1418"/>
        </w:tabs>
        <w:spacing w:line="520" w:lineRule="exact"/>
        <w:jc w:val="both"/>
        <w:rPr>
          <w:rFonts w:ascii="Times New Roman" w:eastAsia="標楷體" w:hAnsi="Times New Roman" w:cs="Times New Roman"/>
          <w:sz w:val="28"/>
          <w:szCs w:val="28"/>
        </w:rPr>
      </w:pPr>
    </w:p>
    <w:sectPr w:rsidR="005D57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0F" w:rsidRDefault="00AF3D0F" w:rsidP="00CA7001">
      <w:r>
        <w:separator/>
      </w:r>
    </w:p>
  </w:endnote>
  <w:endnote w:type="continuationSeparator" w:id="0">
    <w:p w:rsidR="00AF3D0F" w:rsidRDefault="00AF3D0F" w:rsidP="00CA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0F" w:rsidRDefault="00AF3D0F" w:rsidP="00CA7001">
      <w:r>
        <w:separator/>
      </w:r>
    </w:p>
  </w:footnote>
  <w:footnote w:type="continuationSeparator" w:id="0">
    <w:p w:rsidR="00AF3D0F" w:rsidRDefault="00AF3D0F" w:rsidP="00CA7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20B"/>
    <w:multiLevelType w:val="hybridMultilevel"/>
    <w:tmpl w:val="7DA214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43327"/>
    <w:multiLevelType w:val="hybridMultilevel"/>
    <w:tmpl w:val="158CDA2E"/>
    <w:lvl w:ilvl="0" w:tplc="8346BC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3410BF"/>
    <w:multiLevelType w:val="hybridMultilevel"/>
    <w:tmpl w:val="BD5E4130"/>
    <w:lvl w:ilvl="0" w:tplc="8346BCB2">
      <w:start w:val="1"/>
      <w:numFmt w:val="taiwaneseCountingThousand"/>
      <w:lvlText w:val="(%1)、"/>
      <w:lvlJc w:val="left"/>
      <w:pPr>
        <w:ind w:left="1095" w:hanging="480"/>
      </w:pPr>
      <w:rPr>
        <w:rFonts w:hint="eastAsia"/>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3" w15:restartNumberingAfterBreak="0">
    <w:nsid w:val="21AA345D"/>
    <w:multiLevelType w:val="hybridMultilevel"/>
    <w:tmpl w:val="BD5E4130"/>
    <w:lvl w:ilvl="0" w:tplc="8346BCB2">
      <w:start w:val="1"/>
      <w:numFmt w:val="taiwaneseCountingThousand"/>
      <w:lvlText w:val="(%1)、"/>
      <w:lvlJc w:val="left"/>
      <w:pPr>
        <w:ind w:left="1095" w:hanging="480"/>
      </w:pPr>
      <w:rPr>
        <w:rFonts w:hint="eastAsia"/>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 w15:restartNumberingAfterBreak="0">
    <w:nsid w:val="2F6A3F8F"/>
    <w:multiLevelType w:val="hybridMultilevel"/>
    <w:tmpl w:val="16365834"/>
    <w:lvl w:ilvl="0" w:tplc="8346BC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2062DD5"/>
    <w:multiLevelType w:val="hybridMultilevel"/>
    <w:tmpl w:val="ECA88208"/>
    <w:lvl w:ilvl="0" w:tplc="8346BC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4E42EBA"/>
    <w:multiLevelType w:val="hybridMultilevel"/>
    <w:tmpl w:val="C4B00DF0"/>
    <w:lvl w:ilvl="0" w:tplc="8346BC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354F11"/>
    <w:multiLevelType w:val="hybridMultilevel"/>
    <w:tmpl w:val="2354AF1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8" w15:restartNumberingAfterBreak="0">
    <w:nsid w:val="50C015D4"/>
    <w:multiLevelType w:val="hybridMultilevel"/>
    <w:tmpl w:val="26DE7500"/>
    <w:lvl w:ilvl="0" w:tplc="8346BC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89F7341"/>
    <w:multiLevelType w:val="hybridMultilevel"/>
    <w:tmpl w:val="AC6887D2"/>
    <w:lvl w:ilvl="0" w:tplc="8346BCB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3EA20DC"/>
    <w:multiLevelType w:val="hybridMultilevel"/>
    <w:tmpl w:val="F4842D50"/>
    <w:lvl w:ilvl="0" w:tplc="B5946D00">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F3D0B6D"/>
    <w:multiLevelType w:val="hybridMultilevel"/>
    <w:tmpl w:val="4B6CFB8C"/>
    <w:lvl w:ilvl="0" w:tplc="0CBAB3C0">
      <w:start w:val="2020"/>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5"/>
  </w:num>
  <w:num w:numId="5">
    <w:abstractNumId w:val="1"/>
  </w:num>
  <w:num w:numId="6">
    <w:abstractNumId w:val="11"/>
  </w:num>
  <w:num w:numId="7">
    <w:abstractNumId w:val="10"/>
  </w:num>
  <w:num w:numId="8">
    <w:abstractNumId w:val="2"/>
  </w:num>
  <w:num w:numId="9">
    <w:abstractNumId w:val="7"/>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F0"/>
    <w:rsid w:val="00026952"/>
    <w:rsid w:val="00076336"/>
    <w:rsid w:val="000A0313"/>
    <w:rsid w:val="000C4DAD"/>
    <w:rsid w:val="000E1D7F"/>
    <w:rsid w:val="000E432F"/>
    <w:rsid w:val="001128A8"/>
    <w:rsid w:val="0017312B"/>
    <w:rsid w:val="00177CFB"/>
    <w:rsid w:val="002004B6"/>
    <w:rsid w:val="0022695C"/>
    <w:rsid w:val="00277AD1"/>
    <w:rsid w:val="002C2280"/>
    <w:rsid w:val="00324867"/>
    <w:rsid w:val="00374EF5"/>
    <w:rsid w:val="003876C7"/>
    <w:rsid w:val="003B2014"/>
    <w:rsid w:val="003C1E7F"/>
    <w:rsid w:val="003D12E1"/>
    <w:rsid w:val="003D21F4"/>
    <w:rsid w:val="00405510"/>
    <w:rsid w:val="00415858"/>
    <w:rsid w:val="004B2C45"/>
    <w:rsid w:val="00543365"/>
    <w:rsid w:val="00584D77"/>
    <w:rsid w:val="005B2032"/>
    <w:rsid w:val="005D5744"/>
    <w:rsid w:val="005E545C"/>
    <w:rsid w:val="00665D9B"/>
    <w:rsid w:val="006824FD"/>
    <w:rsid w:val="00685998"/>
    <w:rsid w:val="00707D95"/>
    <w:rsid w:val="00713546"/>
    <w:rsid w:val="007A05BD"/>
    <w:rsid w:val="007F7962"/>
    <w:rsid w:val="00865773"/>
    <w:rsid w:val="00880155"/>
    <w:rsid w:val="00897A55"/>
    <w:rsid w:val="009059F4"/>
    <w:rsid w:val="0093751B"/>
    <w:rsid w:val="009E4482"/>
    <w:rsid w:val="00A67C3C"/>
    <w:rsid w:val="00A77FCB"/>
    <w:rsid w:val="00A9310D"/>
    <w:rsid w:val="00A9452D"/>
    <w:rsid w:val="00AF3D0F"/>
    <w:rsid w:val="00B10DBD"/>
    <w:rsid w:val="00B2537C"/>
    <w:rsid w:val="00B74CD6"/>
    <w:rsid w:val="00B77931"/>
    <w:rsid w:val="00BA31E5"/>
    <w:rsid w:val="00C224F0"/>
    <w:rsid w:val="00C5400F"/>
    <w:rsid w:val="00C63D51"/>
    <w:rsid w:val="00CA7001"/>
    <w:rsid w:val="00CB3B47"/>
    <w:rsid w:val="00CF511F"/>
    <w:rsid w:val="00D05965"/>
    <w:rsid w:val="00D22892"/>
    <w:rsid w:val="00D85A2E"/>
    <w:rsid w:val="00DC0CCD"/>
    <w:rsid w:val="00DD57E6"/>
    <w:rsid w:val="00E22DE3"/>
    <w:rsid w:val="00E4457D"/>
    <w:rsid w:val="00E56D48"/>
    <w:rsid w:val="00E944DF"/>
    <w:rsid w:val="00EB3FEA"/>
    <w:rsid w:val="00F020A4"/>
    <w:rsid w:val="00F35018"/>
    <w:rsid w:val="00F65B23"/>
    <w:rsid w:val="00FA2B89"/>
    <w:rsid w:val="00FA4643"/>
    <w:rsid w:val="00FD5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9E332-2E0A-48DC-96B1-1440410A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4F0"/>
    <w:pPr>
      <w:ind w:leftChars="200" w:left="480"/>
    </w:pPr>
  </w:style>
  <w:style w:type="character" w:styleId="a4">
    <w:name w:val="annotation reference"/>
    <w:basedOn w:val="a0"/>
    <w:uiPriority w:val="99"/>
    <w:semiHidden/>
    <w:unhideWhenUsed/>
    <w:rsid w:val="00880155"/>
    <w:rPr>
      <w:sz w:val="18"/>
      <w:szCs w:val="18"/>
    </w:rPr>
  </w:style>
  <w:style w:type="paragraph" w:styleId="a5">
    <w:name w:val="annotation text"/>
    <w:basedOn w:val="a"/>
    <w:link w:val="a6"/>
    <w:uiPriority w:val="99"/>
    <w:semiHidden/>
    <w:unhideWhenUsed/>
    <w:rsid w:val="00880155"/>
  </w:style>
  <w:style w:type="character" w:customStyle="1" w:styleId="a6">
    <w:name w:val="註解文字 字元"/>
    <w:basedOn w:val="a0"/>
    <w:link w:val="a5"/>
    <w:uiPriority w:val="99"/>
    <w:semiHidden/>
    <w:rsid w:val="00880155"/>
  </w:style>
  <w:style w:type="paragraph" w:styleId="a7">
    <w:name w:val="annotation subject"/>
    <w:basedOn w:val="a5"/>
    <w:next w:val="a5"/>
    <w:link w:val="a8"/>
    <w:uiPriority w:val="99"/>
    <w:semiHidden/>
    <w:unhideWhenUsed/>
    <w:rsid w:val="00880155"/>
    <w:rPr>
      <w:b/>
      <w:bCs/>
    </w:rPr>
  </w:style>
  <w:style w:type="character" w:customStyle="1" w:styleId="a8">
    <w:name w:val="註解主旨 字元"/>
    <w:basedOn w:val="a6"/>
    <w:link w:val="a7"/>
    <w:uiPriority w:val="99"/>
    <w:semiHidden/>
    <w:rsid w:val="00880155"/>
    <w:rPr>
      <w:b/>
      <w:bCs/>
    </w:rPr>
  </w:style>
  <w:style w:type="paragraph" w:styleId="a9">
    <w:name w:val="Balloon Text"/>
    <w:basedOn w:val="a"/>
    <w:link w:val="aa"/>
    <w:uiPriority w:val="99"/>
    <w:semiHidden/>
    <w:unhideWhenUsed/>
    <w:rsid w:val="008801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0155"/>
    <w:rPr>
      <w:rFonts w:asciiTheme="majorHAnsi" w:eastAsiaTheme="majorEastAsia" w:hAnsiTheme="majorHAnsi" w:cstheme="majorBidi"/>
      <w:sz w:val="18"/>
      <w:szCs w:val="18"/>
    </w:rPr>
  </w:style>
  <w:style w:type="character" w:styleId="ab">
    <w:name w:val="Hyperlink"/>
    <w:basedOn w:val="a0"/>
    <w:uiPriority w:val="99"/>
    <w:unhideWhenUsed/>
    <w:rsid w:val="00DC0CCD"/>
    <w:rPr>
      <w:color w:val="0563C1" w:themeColor="hyperlink"/>
      <w:u w:val="single"/>
    </w:rPr>
  </w:style>
  <w:style w:type="paragraph" w:styleId="ac">
    <w:name w:val="header"/>
    <w:basedOn w:val="a"/>
    <w:link w:val="ad"/>
    <w:uiPriority w:val="99"/>
    <w:unhideWhenUsed/>
    <w:rsid w:val="00CA7001"/>
    <w:pPr>
      <w:tabs>
        <w:tab w:val="center" w:pos="4153"/>
        <w:tab w:val="right" w:pos="8306"/>
      </w:tabs>
      <w:snapToGrid w:val="0"/>
    </w:pPr>
    <w:rPr>
      <w:sz w:val="20"/>
      <w:szCs w:val="20"/>
    </w:rPr>
  </w:style>
  <w:style w:type="character" w:customStyle="1" w:styleId="ad">
    <w:name w:val="頁首 字元"/>
    <w:basedOn w:val="a0"/>
    <w:link w:val="ac"/>
    <w:uiPriority w:val="99"/>
    <w:rsid w:val="00CA7001"/>
    <w:rPr>
      <w:sz w:val="20"/>
      <w:szCs w:val="20"/>
    </w:rPr>
  </w:style>
  <w:style w:type="paragraph" w:styleId="ae">
    <w:name w:val="footer"/>
    <w:basedOn w:val="a"/>
    <w:link w:val="af"/>
    <w:uiPriority w:val="99"/>
    <w:unhideWhenUsed/>
    <w:rsid w:val="00CA7001"/>
    <w:pPr>
      <w:tabs>
        <w:tab w:val="center" w:pos="4153"/>
        <w:tab w:val="right" w:pos="8306"/>
      </w:tabs>
      <w:snapToGrid w:val="0"/>
    </w:pPr>
    <w:rPr>
      <w:sz w:val="20"/>
      <w:szCs w:val="20"/>
    </w:rPr>
  </w:style>
  <w:style w:type="character" w:customStyle="1" w:styleId="af">
    <w:name w:val="頁尾 字元"/>
    <w:basedOn w:val="a0"/>
    <w:link w:val="ae"/>
    <w:uiPriority w:val="99"/>
    <w:rsid w:val="00CA70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HCAF</cp:lastModifiedBy>
  <cp:revision>11</cp:revision>
  <cp:lastPrinted>2021-03-09T01:30:00Z</cp:lastPrinted>
  <dcterms:created xsi:type="dcterms:W3CDTF">2021-02-20T09:43:00Z</dcterms:created>
  <dcterms:modified xsi:type="dcterms:W3CDTF">2021-03-11T09:41:00Z</dcterms:modified>
</cp:coreProperties>
</file>