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13" w:rsidRPr="00CD5A49" w:rsidRDefault="00401D3C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BiauKai"/>
          <w:color w:val="000000"/>
          <w:sz w:val="30"/>
          <w:szCs w:val="30"/>
        </w:rPr>
      </w:pPr>
      <w:bookmarkStart w:id="0" w:name="_GoBack"/>
      <w:bookmarkEnd w:id="0"/>
      <w:r w:rsidRPr="00CD5A49">
        <w:rPr>
          <w:rFonts w:asciiTheme="minorEastAsia" w:hAnsiTheme="minorEastAsia" w:cs="BiauKai"/>
          <w:b/>
          <w:color w:val="000000"/>
          <w:sz w:val="30"/>
          <w:szCs w:val="30"/>
        </w:rPr>
        <w:t>新竹市國民中小學現職教師參加</w:t>
      </w:r>
      <w:r w:rsidR="001A511C">
        <w:rPr>
          <w:rFonts w:asciiTheme="minorEastAsia" w:hAnsiTheme="minorEastAsia" w:cs="BiauKai"/>
          <w:b/>
          <w:color w:val="000000"/>
          <w:sz w:val="30"/>
          <w:szCs w:val="30"/>
        </w:rPr>
        <w:t>本土語文</w:t>
      </w:r>
      <w:r w:rsidRPr="00CD5A49">
        <w:rPr>
          <w:rFonts w:asciiTheme="minorEastAsia" w:hAnsiTheme="minorEastAsia" w:cs="BiauKai"/>
          <w:b/>
          <w:color w:val="000000"/>
          <w:sz w:val="30"/>
          <w:szCs w:val="30"/>
        </w:rPr>
        <w:t>能力認證獎勵計畫</w:t>
      </w:r>
    </w:p>
    <w:p w:rsidR="00651E13" w:rsidRPr="00077953" w:rsidRDefault="00401D3C" w:rsidP="0007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100年11月29日國教輔導團務會議決議通過</w:t>
      </w:r>
    </w:p>
    <w:p w:rsidR="00651E13" w:rsidRPr="00077953" w:rsidRDefault="00401D3C" w:rsidP="0007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BiauKai"/>
          <w:b/>
          <w:color w:val="000000"/>
        </w:rPr>
      </w:pPr>
      <w:r w:rsidRPr="00077953">
        <w:rPr>
          <w:rFonts w:asciiTheme="minorEastAsia" w:hAnsiTheme="minorEastAsia" w:cs="BiauKai"/>
          <w:b/>
          <w:color w:val="000000"/>
        </w:rPr>
        <w:t xml:space="preserve">                      103年</w:t>
      </w:r>
      <w:r w:rsidR="00077953">
        <w:rPr>
          <w:rFonts w:asciiTheme="minorEastAsia" w:hAnsiTheme="minorEastAsia" w:cs="BiauKai" w:hint="eastAsia"/>
          <w:b/>
          <w:color w:val="000000"/>
        </w:rPr>
        <w:t>2</w:t>
      </w:r>
      <w:r w:rsidRPr="00077953">
        <w:rPr>
          <w:rFonts w:asciiTheme="minorEastAsia" w:hAnsiTheme="minorEastAsia" w:cs="BiauKai"/>
          <w:b/>
          <w:color w:val="000000"/>
        </w:rPr>
        <w:t>月</w:t>
      </w:r>
      <w:r w:rsidR="00077953">
        <w:rPr>
          <w:rFonts w:asciiTheme="minorEastAsia" w:hAnsiTheme="minorEastAsia" w:cs="BiauKai"/>
          <w:b/>
          <w:color w:val="000000"/>
        </w:rPr>
        <w:t>1</w:t>
      </w:r>
      <w:r w:rsidR="00077953">
        <w:rPr>
          <w:rFonts w:asciiTheme="minorEastAsia" w:hAnsiTheme="minorEastAsia" w:cs="BiauKai" w:hint="eastAsia"/>
          <w:b/>
          <w:color w:val="000000"/>
        </w:rPr>
        <w:t>0</w:t>
      </w:r>
      <w:r w:rsidRPr="00077953">
        <w:rPr>
          <w:rFonts w:asciiTheme="minorEastAsia" w:hAnsiTheme="minorEastAsia" w:cs="BiauKai"/>
          <w:b/>
          <w:color w:val="000000"/>
        </w:rPr>
        <w:t>日 府教輔字第1030061949號函修正</w:t>
      </w:r>
    </w:p>
    <w:p w:rsidR="00CB6AE2" w:rsidRPr="00077953" w:rsidRDefault="00F27321" w:rsidP="0007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BiauKai"/>
          <w:color w:val="000000"/>
        </w:rPr>
      </w:pPr>
      <w:r>
        <w:rPr>
          <w:rFonts w:asciiTheme="minorEastAsia" w:hAnsiTheme="minorEastAsia" w:cs="BiauKai"/>
          <w:b/>
          <w:color w:val="000000"/>
        </w:rPr>
        <w:t xml:space="preserve">      </w:t>
      </w:r>
      <w:r w:rsidR="00CB6AE2" w:rsidRPr="00077953">
        <w:rPr>
          <w:rFonts w:asciiTheme="minorEastAsia" w:hAnsiTheme="minorEastAsia" w:cs="BiauKai"/>
          <w:b/>
          <w:color w:val="000000"/>
        </w:rPr>
        <w:t xml:space="preserve"> 10</w:t>
      </w:r>
      <w:r w:rsidR="00CB6AE2" w:rsidRPr="00077953">
        <w:rPr>
          <w:rFonts w:asciiTheme="minorEastAsia" w:hAnsiTheme="minorEastAsia" w:cs="BiauKai" w:hint="eastAsia"/>
          <w:b/>
          <w:color w:val="000000"/>
        </w:rPr>
        <w:t>8</w:t>
      </w:r>
      <w:r w:rsidR="00CB6AE2" w:rsidRPr="00077953">
        <w:rPr>
          <w:rFonts w:asciiTheme="minorEastAsia" w:hAnsiTheme="minorEastAsia" w:cs="BiauKai"/>
          <w:b/>
          <w:color w:val="000000"/>
        </w:rPr>
        <w:t>年1</w:t>
      </w:r>
      <w:r w:rsidR="00CB6AE2" w:rsidRPr="00077953">
        <w:rPr>
          <w:rFonts w:asciiTheme="minorEastAsia" w:hAnsiTheme="minorEastAsia" w:cs="BiauKai" w:hint="eastAsia"/>
          <w:b/>
          <w:color w:val="000000"/>
        </w:rPr>
        <w:t>2</w:t>
      </w:r>
      <w:r w:rsidR="00CB6AE2" w:rsidRPr="00077953">
        <w:rPr>
          <w:rFonts w:asciiTheme="minorEastAsia" w:hAnsiTheme="minorEastAsia" w:cs="BiauKai"/>
          <w:b/>
          <w:color w:val="000000"/>
        </w:rPr>
        <w:t>月</w:t>
      </w:r>
      <w:r w:rsidR="00CB6AE2" w:rsidRPr="00077953">
        <w:rPr>
          <w:rFonts w:asciiTheme="minorEastAsia" w:hAnsiTheme="minorEastAsia" w:cs="BiauKai" w:hint="eastAsia"/>
          <w:b/>
          <w:color w:val="000000"/>
        </w:rPr>
        <w:t>1</w:t>
      </w:r>
      <w:r w:rsidR="00CB6AE2" w:rsidRPr="00077953">
        <w:rPr>
          <w:rFonts w:asciiTheme="minorEastAsia" w:hAnsiTheme="minorEastAsia" w:cs="BiauKai"/>
          <w:b/>
          <w:color w:val="000000"/>
        </w:rPr>
        <w:t>2</w:t>
      </w:r>
      <w:r>
        <w:rPr>
          <w:rFonts w:asciiTheme="minorEastAsia" w:hAnsiTheme="minorEastAsia" w:cs="BiauKai"/>
          <w:b/>
          <w:color w:val="000000"/>
        </w:rPr>
        <w:t>日國教輔導團</w:t>
      </w:r>
      <w:r>
        <w:rPr>
          <w:rFonts w:asciiTheme="minorEastAsia" w:hAnsiTheme="minorEastAsia" w:cs="BiauKai" w:hint="eastAsia"/>
          <w:b/>
          <w:color w:val="000000"/>
        </w:rPr>
        <w:t>本土教育推動小組會議修正</w:t>
      </w:r>
    </w:p>
    <w:p w:rsidR="00651E13" w:rsidRPr="009737E4" w:rsidRDefault="00651E13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</w:p>
    <w:p w:rsidR="00651E13" w:rsidRPr="009737E4" w:rsidRDefault="00401D3C" w:rsidP="00F47E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8" w:hangingChars="203" w:hanging="568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依據教育部98年6月30日台國(二)字第0980097184C號函修正「提升國民中小學</w:t>
      </w:r>
      <w:r w:rsidR="001A511C">
        <w:rPr>
          <w:rFonts w:ascii="標楷體" w:eastAsia="標楷體" w:hAnsi="標楷體" w:cs="BiauKai"/>
          <w:color w:val="000000"/>
          <w:sz w:val="28"/>
          <w:szCs w:val="28"/>
        </w:rPr>
        <w:t>本土語文</w:t>
      </w:r>
      <w:r w:rsidRPr="009737E4">
        <w:rPr>
          <w:rFonts w:ascii="標楷體" w:eastAsia="標楷體" w:hAnsi="標楷體" w:cs="BiauKai"/>
          <w:color w:val="000000"/>
          <w:sz w:val="28"/>
          <w:szCs w:val="28"/>
        </w:rPr>
        <w:t>師資專業素養改進措施」辦理。</w:t>
      </w:r>
    </w:p>
    <w:p w:rsidR="00651E13" w:rsidRPr="009737E4" w:rsidRDefault="00401D3C" w:rsidP="00F47E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8" w:hangingChars="203" w:hanging="568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為提升本市</w:t>
      </w:r>
      <w:r w:rsidR="001A511C">
        <w:rPr>
          <w:rFonts w:ascii="標楷體" w:eastAsia="標楷體" w:hAnsi="標楷體" w:cs="BiauKai"/>
          <w:color w:val="000000"/>
          <w:sz w:val="28"/>
          <w:szCs w:val="28"/>
        </w:rPr>
        <w:t>本土語文</w:t>
      </w:r>
      <w:r w:rsidRPr="009737E4">
        <w:rPr>
          <w:rFonts w:ascii="標楷體" w:eastAsia="標楷體" w:hAnsi="標楷體" w:cs="BiauKai"/>
          <w:color w:val="000000"/>
          <w:sz w:val="28"/>
          <w:szCs w:val="28"/>
        </w:rPr>
        <w:t>師資之專業素養，以促進本市</w:t>
      </w:r>
      <w:r w:rsidR="001A511C">
        <w:rPr>
          <w:rFonts w:ascii="標楷體" w:eastAsia="標楷體" w:hAnsi="標楷體" w:cs="BiauKai"/>
          <w:color w:val="000000"/>
          <w:sz w:val="28"/>
          <w:szCs w:val="28"/>
        </w:rPr>
        <w:t>本土語文</w:t>
      </w:r>
      <w:r w:rsidRPr="009737E4">
        <w:rPr>
          <w:rFonts w:ascii="標楷體" w:eastAsia="標楷體" w:hAnsi="標楷體" w:cs="BiauKai"/>
          <w:color w:val="000000"/>
          <w:sz w:val="28"/>
          <w:szCs w:val="28"/>
        </w:rPr>
        <w:t>教學品質與成效，特訂定本計畫。</w:t>
      </w:r>
    </w:p>
    <w:p w:rsidR="00651E13" w:rsidRPr="009737E4" w:rsidRDefault="00401D3C" w:rsidP="00F47E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8" w:hangingChars="203" w:hanging="568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獎勵對象：通過</w:t>
      </w:r>
      <w:r w:rsidR="001A511C">
        <w:rPr>
          <w:rFonts w:ascii="標楷體" w:eastAsia="標楷體" w:hAnsi="標楷體" w:cs="BiauKai"/>
          <w:color w:val="000000"/>
          <w:sz w:val="28"/>
          <w:szCs w:val="28"/>
        </w:rPr>
        <w:t>本土語文</w:t>
      </w:r>
      <w:r w:rsidRPr="009737E4">
        <w:rPr>
          <w:rFonts w:ascii="標楷體" w:eastAsia="標楷體" w:hAnsi="標楷體" w:cs="BiauKai"/>
          <w:color w:val="000000"/>
          <w:sz w:val="28"/>
          <w:szCs w:val="28"/>
        </w:rPr>
        <w:t>能力認證之本市市立學校(含完全中學、國中、國小)現職校長和編制內之教師(含長期代理教師)。</w:t>
      </w:r>
    </w:p>
    <w:p w:rsidR="00651E13" w:rsidRPr="009737E4" w:rsidRDefault="00401D3C" w:rsidP="00F47E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01" w:hanging="283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獎勵方式：</w:t>
      </w:r>
    </w:p>
    <w:p w:rsidR="009910E3" w:rsidRPr="002B17DC" w:rsidRDefault="009910E3" w:rsidP="00F47E3C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6" w:hangingChars="202" w:hanging="566"/>
        <w:rPr>
          <w:rFonts w:ascii="標楷體" w:eastAsia="標楷體" w:hAnsi="標楷體" w:cs="BiauKai"/>
          <w:color w:val="000000"/>
          <w:sz w:val="28"/>
          <w:szCs w:val="28"/>
        </w:rPr>
      </w:pP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通過教育部閩南語</w:t>
      </w:r>
      <w:r w:rsidR="005C78F4">
        <w:rPr>
          <w:rFonts w:ascii="標楷體" w:eastAsia="標楷體" w:hAnsi="標楷體" w:cs="BiauKai" w:hint="eastAsia"/>
          <w:color w:val="000000"/>
          <w:sz w:val="28"/>
          <w:szCs w:val="28"/>
        </w:rPr>
        <w:t>語文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能力認證考試之教育人員</w:t>
      </w:r>
      <w:r w:rsidR="001C1772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，通過基礎級、初級者，嘉獎一次；通過中級、中高級者，嘉獎二次；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通過高級、專業級者，記功一次。</w:t>
      </w:r>
    </w:p>
    <w:p w:rsidR="009910E3" w:rsidRPr="002B17DC" w:rsidRDefault="009910E3" w:rsidP="00F47E3C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6" w:hangingChars="202" w:hanging="566"/>
        <w:rPr>
          <w:rFonts w:ascii="標楷體" w:eastAsia="標楷體" w:hAnsi="標楷體" w:cs="BiauKai"/>
          <w:color w:val="000000"/>
          <w:sz w:val="28"/>
          <w:szCs w:val="28"/>
        </w:rPr>
      </w:pP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通過客家委員會客語能力認證考試之教育人員</w:t>
      </w:r>
      <w:r w:rsidR="001C1772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，通過初級者，嘉獎一次；通過中級者，嘉獎二次；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通過中高級者，記功一次。</w:t>
      </w:r>
    </w:p>
    <w:p w:rsidR="00C475B1" w:rsidRPr="002B17DC" w:rsidRDefault="009910E3" w:rsidP="00F47E3C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6" w:hangingChars="202" w:hanging="566"/>
        <w:rPr>
          <w:rFonts w:ascii="標楷體" w:eastAsia="標楷體" w:hAnsi="標楷體" w:cs="BiauKai"/>
          <w:color w:val="000000"/>
          <w:sz w:val="28"/>
          <w:szCs w:val="28"/>
        </w:rPr>
      </w:pP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通過行政院原住民族委員會原住民族</w:t>
      </w:r>
      <w:r w:rsidR="005C78F4">
        <w:rPr>
          <w:rFonts w:ascii="標楷體" w:eastAsia="標楷體" w:hAnsi="標楷體" w:cs="BiauKai" w:hint="eastAsia"/>
          <w:color w:val="000000"/>
          <w:sz w:val="28"/>
          <w:szCs w:val="28"/>
        </w:rPr>
        <w:t>語文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能力認證考試之教育人員</w:t>
      </w:r>
      <w:r w:rsidR="001C1772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，通過初級者，嘉獎一次；通過中級者，嘉獎二次；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通過高級、薪傳級者，記功一次。</w:t>
      </w:r>
    </w:p>
    <w:p w:rsidR="003478D4" w:rsidRPr="002B17DC" w:rsidRDefault="003478D4" w:rsidP="00F47E3C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6" w:hangingChars="202" w:hanging="566"/>
        <w:rPr>
          <w:rFonts w:ascii="標楷體" w:eastAsia="標楷體" w:hAnsi="標楷體" w:cs="BiauKai"/>
          <w:color w:val="000000"/>
          <w:sz w:val="28"/>
          <w:szCs w:val="28"/>
        </w:rPr>
      </w:pP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凡符合前開項目取得</w:t>
      </w:r>
      <w:r w:rsidR="001A511C">
        <w:rPr>
          <w:rFonts w:ascii="標楷體" w:eastAsia="標楷體" w:hAnsi="標楷體" w:cs="BiauKai" w:hint="eastAsia"/>
          <w:color w:val="000000"/>
          <w:sz w:val="28"/>
          <w:szCs w:val="28"/>
        </w:rPr>
        <w:t>本土語文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認證者，本府將補助全額認證報名費。未通過者，仍補助半額認證報名費。</w:t>
      </w:r>
    </w:p>
    <w:p w:rsidR="00CC1A4C" w:rsidRPr="002B17DC" w:rsidRDefault="00CC1A4C" w:rsidP="00F47E3C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66" w:hangingChars="202" w:hanging="566"/>
        <w:rPr>
          <w:rFonts w:ascii="標楷體" w:eastAsia="標楷體" w:hAnsi="標楷體" w:cs="BiauKai"/>
          <w:color w:val="000000"/>
          <w:sz w:val="28"/>
          <w:szCs w:val="28"/>
        </w:rPr>
      </w:pPr>
      <w:r w:rsidRPr="00CC1A4C">
        <w:rPr>
          <w:rFonts w:ascii="標楷體" w:eastAsia="標楷體" w:hAnsi="標楷體" w:cs="BiauKai" w:hint="eastAsia"/>
          <w:color w:val="000000"/>
          <w:sz w:val="28"/>
          <w:szCs w:val="28"/>
        </w:rPr>
        <w:t>本土語文現職教師(含代理教師)通過認證者授課總節數/現職教師(含代理教師)授課總節數比率</w:t>
      </w:r>
      <w:r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達100%，給予學校業務承辦人員嘉獎一次。</w:t>
      </w:r>
    </w:p>
    <w:p w:rsidR="00651E13" w:rsidRPr="009737E4" w:rsidRDefault="00401D3C" w:rsidP="009737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五、申請及獎勵程序：</w:t>
      </w:r>
    </w:p>
    <w:p w:rsidR="00651E13" w:rsidRPr="002B17DC" w:rsidRDefault="00401D3C" w:rsidP="006700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符合前開第四點之獎勵者，請檢附認證證書(成績單不予認定)及填寫附件獎勵申請表格(詳如附件一)，並檢附認證證書影本，統一</w:t>
      </w:r>
      <w:r w:rsidRPr="002B17DC">
        <w:rPr>
          <w:rFonts w:ascii="標楷體" w:eastAsia="標楷體" w:hAnsi="標楷體" w:cs="BiauKai"/>
          <w:color w:val="000000"/>
          <w:sz w:val="28"/>
          <w:szCs w:val="28"/>
        </w:rPr>
        <w:t>由學校函報本府辦理敘獎和獎勵經費申請；校長取得證書者，將另案經本府考核委員會審議通過。</w:t>
      </w:r>
    </w:p>
    <w:p w:rsidR="00651E13" w:rsidRPr="002B17DC" w:rsidRDefault="00401D3C" w:rsidP="006700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標楷體" w:eastAsia="標楷體" w:hAnsi="標楷體" w:cs="BiauKai"/>
          <w:color w:val="000000"/>
          <w:sz w:val="28"/>
          <w:szCs w:val="28"/>
        </w:rPr>
      </w:pPr>
      <w:r w:rsidRPr="002B17DC">
        <w:rPr>
          <w:rFonts w:ascii="標楷體" w:eastAsia="標楷體" w:hAnsi="標楷體" w:cs="BiauKai"/>
          <w:color w:val="000000"/>
          <w:sz w:val="28"/>
          <w:szCs w:val="28"/>
        </w:rPr>
        <w:t>以上敘獎請於認證考試寄發合格證書後，向服務學校提出申請，服務學校</w:t>
      </w:r>
      <w:r w:rsidR="00492559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依本府函文</w:t>
      </w:r>
      <w:r w:rsidRPr="002B17DC">
        <w:rPr>
          <w:rFonts w:ascii="標楷體" w:eastAsia="標楷體" w:hAnsi="標楷體" w:cs="BiauKai"/>
          <w:color w:val="000000"/>
          <w:sz w:val="28"/>
          <w:szCs w:val="28"/>
        </w:rPr>
        <w:t>造具教師敘獎清冊</w:t>
      </w:r>
      <w:r w:rsidR="00492559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函報本府備查；若</w:t>
      </w:r>
      <w:r w:rsidRPr="002B17DC">
        <w:rPr>
          <w:rFonts w:ascii="標楷體" w:eastAsia="標楷體" w:hAnsi="標楷體" w:cs="BiauKai"/>
          <w:color w:val="000000"/>
          <w:sz w:val="28"/>
          <w:szCs w:val="28"/>
        </w:rPr>
        <w:t>校長敘獎</w:t>
      </w:r>
      <w:r w:rsidR="00492559" w:rsidRPr="002B17DC">
        <w:rPr>
          <w:rFonts w:ascii="標楷體" w:eastAsia="標楷體" w:hAnsi="標楷體" w:cs="BiauKai"/>
          <w:color w:val="000000"/>
          <w:sz w:val="28"/>
          <w:szCs w:val="28"/>
        </w:rPr>
        <w:t>報</w:t>
      </w:r>
      <w:r w:rsidRPr="002B17DC">
        <w:rPr>
          <w:rFonts w:ascii="標楷體" w:eastAsia="標楷體" w:hAnsi="標楷體" w:cs="BiauKai"/>
          <w:color w:val="000000"/>
          <w:sz w:val="28"/>
          <w:szCs w:val="28"/>
        </w:rPr>
        <w:t>府</w:t>
      </w:r>
      <w:r w:rsidR="00492559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另案處理</w:t>
      </w:r>
      <w:r w:rsidR="001C1772" w:rsidRPr="002B17DC"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:rsidR="00651E13" w:rsidRPr="00CC1A4C" w:rsidRDefault="00401D3C" w:rsidP="00CC1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標楷體" w:eastAsia="標楷體" w:hAnsi="標楷體" w:cs="BiauKai"/>
          <w:color w:val="000000"/>
          <w:sz w:val="28"/>
          <w:szCs w:val="28"/>
        </w:rPr>
      </w:pPr>
      <w:r w:rsidRPr="009737E4">
        <w:rPr>
          <w:rFonts w:ascii="標楷體" w:eastAsia="標楷體" w:hAnsi="標楷體" w:cs="BiauKai"/>
          <w:color w:val="000000"/>
          <w:sz w:val="28"/>
          <w:szCs w:val="28"/>
        </w:rPr>
        <w:t>六、本計畫未規定事項，依其他相關法令規定辦理。</w:t>
      </w:r>
    </w:p>
    <w:tbl>
      <w:tblPr>
        <w:tblpPr w:leftFromText="180" w:rightFromText="180" w:vertAnchor="page" w:horzAnchor="margin" w:tblpXSpec="center" w:tblpY="2566"/>
        <w:tblW w:w="10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361"/>
        <w:gridCol w:w="2179"/>
        <w:gridCol w:w="3815"/>
      </w:tblGrid>
      <w:tr w:rsidR="00C475B1" w:rsidTr="00176E88">
        <w:trPr>
          <w:cantSplit/>
          <w:trHeight w:hRule="exact" w:val="504"/>
        </w:trPr>
        <w:tc>
          <w:tcPr>
            <w:tcW w:w="10018" w:type="dxa"/>
            <w:gridSpan w:val="4"/>
            <w:vAlign w:val="center"/>
          </w:tcPr>
          <w:p w:rsidR="00C475B1" w:rsidRPr="00176E88" w:rsidRDefault="00C475B1" w:rsidP="00176E88">
            <w:pPr>
              <w:spacing w:line="360" w:lineRule="auto"/>
              <w:ind w:left="-2" w:firstLineChars="100" w:firstLine="280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 xml:space="preserve">服務機關:                                             </w:t>
            </w:r>
          </w:p>
        </w:tc>
      </w:tr>
      <w:tr w:rsidR="00C475B1" w:rsidTr="00176E88">
        <w:trPr>
          <w:cantSplit/>
          <w:trHeight w:val="575"/>
        </w:trPr>
        <w:tc>
          <w:tcPr>
            <w:tcW w:w="1663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176E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61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815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475B1" w:rsidTr="00176E88">
        <w:trPr>
          <w:cantSplit/>
          <w:trHeight w:val="600"/>
        </w:trPr>
        <w:tc>
          <w:tcPr>
            <w:tcW w:w="1663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 w:rsidRPr="00176E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61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176E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  □</w:t>
            </w:r>
            <w:r w:rsidRPr="00176E8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79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15" w:type="dxa"/>
            <w:vAlign w:val="center"/>
          </w:tcPr>
          <w:p w:rsidR="00C475B1" w:rsidRPr="00176E88" w:rsidRDefault="00C475B1" w:rsidP="00176E88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475B1" w:rsidTr="00176E88">
        <w:trPr>
          <w:cantSplit/>
          <w:trHeight w:val="4329"/>
        </w:trPr>
        <w:tc>
          <w:tcPr>
            <w:tcW w:w="1663" w:type="dxa"/>
            <w:vAlign w:val="center"/>
          </w:tcPr>
          <w:p w:rsidR="00C475B1" w:rsidRPr="009910E3" w:rsidRDefault="00C475B1" w:rsidP="009910E3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</w:p>
          <w:p w:rsidR="00C475B1" w:rsidRPr="009910E3" w:rsidRDefault="001A511C" w:rsidP="009910E3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本土語文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認證考試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敘獎類別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(請ˇ選)</w:t>
            </w:r>
          </w:p>
        </w:tc>
        <w:tc>
          <w:tcPr>
            <w:tcW w:w="8355" w:type="dxa"/>
            <w:gridSpan w:val="3"/>
            <w:vAlign w:val="center"/>
          </w:tcPr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□通過閩南語基礎級、初級認證，嘉獎一次。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□通過閩南語中級、中高級認證，嘉獎二次。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□通過閩南語高級、專業級認證，記功一次。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□通過客家語初級認證，嘉獎一次。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□通過客家語中級認證，嘉獎二次。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□通過客家語中高級認證，記功一次。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原住民族語初級認證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，嘉獎一次。</w:t>
            </w:r>
          </w:p>
          <w:p w:rsidR="00C475B1" w:rsidRPr="009910E3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Pr="009910E3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原住民族語中級認證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，嘉獎二次。</w:t>
            </w:r>
          </w:p>
          <w:p w:rsidR="00AE6396" w:rsidRDefault="00C475B1" w:rsidP="009910E3">
            <w:pPr>
              <w:spacing w:line="360" w:lineRule="auto"/>
              <w:ind w:left="1" w:hanging="3"/>
              <w:jc w:val="both"/>
              <w:textDirection w:val="lrTb"/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 w:rsidR="00AE6396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原住民族語高級</w:t>
            </w:r>
            <w:r w:rsidR="00AE6396" w:rsidRPr="009910E3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認證</w:t>
            </w:r>
            <w:r w:rsidR="00AE6396"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，記功一次。</w:t>
            </w:r>
          </w:p>
          <w:p w:rsidR="00C475B1" w:rsidRPr="00AE6396" w:rsidRDefault="00AE6396" w:rsidP="00AE6396">
            <w:pPr>
              <w:spacing w:line="360" w:lineRule="auto"/>
              <w:ind w:left="1" w:hanging="3"/>
              <w:jc w:val="both"/>
              <w:textDirection w:val="lrTb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□通過</w:t>
            </w:r>
            <w:r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原住民族語</w:t>
            </w:r>
            <w:r w:rsidR="00C475B1" w:rsidRPr="009910E3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薪傳級認證</w:t>
            </w:r>
            <w:r w:rsidR="00C475B1"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，記功一次。</w:t>
            </w:r>
          </w:p>
        </w:tc>
      </w:tr>
      <w:tr w:rsidR="00C475B1" w:rsidTr="00176E88">
        <w:trPr>
          <w:cantSplit/>
          <w:trHeight w:val="365"/>
        </w:trPr>
        <w:tc>
          <w:tcPr>
            <w:tcW w:w="10018" w:type="dxa"/>
            <w:gridSpan w:val="4"/>
            <w:shd w:val="clear" w:color="auto" w:fill="D9D9D9"/>
            <w:vAlign w:val="center"/>
          </w:tcPr>
          <w:p w:rsidR="00C475B1" w:rsidRPr="009910E3" w:rsidRDefault="00C475B1" w:rsidP="009910E3">
            <w:pPr>
              <w:spacing w:line="360" w:lineRule="auto"/>
              <w:ind w:left="1" w:hanging="3"/>
              <w:jc w:val="center"/>
              <w:textDirection w:val="lrTb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10E3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申請資料附件</w:t>
            </w:r>
            <w:r w:rsidRPr="009910E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（以下請ˇ選）</w:t>
            </w:r>
          </w:p>
        </w:tc>
      </w:tr>
      <w:tr w:rsidR="00C475B1" w:rsidTr="00176E88">
        <w:trPr>
          <w:cantSplit/>
          <w:trHeight w:hRule="exact" w:val="601"/>
        </w:trPr>
        <w:tc>
          <w:tcPr>
            <w:tcW w:w="10018" w:type="dxa"/>
            <w:gridSpan w:val="4"/>
            <w:vAlign w:val="center"/>
          </w:tcPr>
          <w:p w:rsidR="00C475B1" w:rsidRDefault="009910E3" w:rsidP="009910E3">
            <w:pPr>
              <w:suppressAutoHyphens w:val="0"/>
              <w:spacing w:line="24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標楷體" w:hint="eastAsia"/>
                <w:color w:val="000000"/>
                <w:sz w:val="28"/>
                <w:szCs w:val="28"/>
              </w:rPr>
              <w:t>□</w:t>
            </w:r>
            <w:r w:rsidR="00C475B1"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</w:t>
            </w:r>
            <w:r w:rsidR="005C78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</w:t>
            </w:r>
            <w:r w:rsidR="00C475B1" w:rsidRPr="006D3DE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</w:tc>
      </w:tr>
      <w:tr w:rsidR="00C475B1" w:rsidRPr="00176E88" w:rsidTr="00176E88">
        <w:trPr>
          <w:cantSplit/>
          <w:trHeight w:hRule="exact" w:val="2813"/>
        </w:trPr>
        <w:tc>
          <w:tcPr>
            <w:tcW w:w="10018" w:type="dxa"/>
            <w:gridSpan w:val="4"/>
            <w:vAlign w:val="center"/>
          </w:tcPr>
          <w:p w:rsidR="00C475B1" w:rsidRPr="00176E88" w:rsidRDefault="00C475B1" w:rsidP="009910E3">
            <w:pPr>
              <w:spacing w:line="240" w:lineRule="atLeast"/>
              <w:ind w:leftChars="234" w:left="1202" w:hangingChars="200" w:hanging="640"/>
              <w:jc w:val="center"/>
              <w:textDirection w:val="lrTb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切 結 書</w:t>
            </w:r>
          </w:p>
          <w:p w:rsidR="00C475B1" w:rsidRPr="00176E88" w:rsidRDefault="00C475B1" w:rsidP="009910E3">
            <w:pPr>
              <w:spacing w:line="240" w:lineRule="atLeast"/>
              <w:ind w:leftChars="234" w:left="1122" w:hangingChars="200" w:hanging="560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78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</w:t>
            </w: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同一級別之獎勵，並未重覆申請</w:t>
            </w:r>
            <w:r w:rsidRPr="00176E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C475B1" w:rsidRPr="00176E88" w:rsidRDefault="00C475B1" w:rsidP="009910E3">
            <w:pPr>
              <w:spacing w:line="240" w:lineRule="atLeast"/>
              <w:ind w:leftChars="234" w:left="1122" w:hangingChars="200" w:hanging="560"/>
              <w:jc w:val="both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申請者簽名： </w:t>
            </w: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C475B1" w:rsidRPr="00176E88" w:rsidRDefault="00C475B1" w:rsidP="009910E3">
            <w:pPr>
              <w:spacing w:line="240" w:lineRule="atLeast"/>
              <w:ind w:leftChars="234" w:left="1122" w:hangingChars="200" w:hanging="560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76E88" w:rsidRPr="00176E88" w:rsidRDefault="00176E88" w:rsidP="009910E3">
            <w:pPr>
              <w:spacing w:line="240" w:lineRule="atLeast"/>
              <w:ind w:leftChars="234" w:left="1122" w:hangingChars="200" w:hanging="560"/>
              <w:jc w:val="center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75B1" w:rsidRPr="00176E88" w:rsidRDefault="00C475B1" w:rsidP="00176E88">
            <w:pPr>
              <w:spacing w:line="240" w:lineRule="atLeast"/>
              <w:ind w:leftChars="234" w:left="1122" w:hangingChars="200" w:hanging="560"/>
              <w:jc w:val="right"/>
              <w:textDirection w:val="lrT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6E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年    月    日</w:t>
            </w:r>
          </w:p>
        </w:tc>
      </w:tr>
    </w:tbl>
    <w:p w:rsidR="00651E13" w:rsidRPr="00176E88" w:rsidRDefault="009910E3" w:rsidP="00991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BiauKai"/>
          <w:color w:val="000000"/>
        </w:rPr>
      </w:pPr>
      <w:r w:rsidRPr="00176E88">
        <w:rPr>
          <w:rFonts w:ascii="標楷體" w:eastAsia="標楷體" w:hAnsi="標楷體" w:cs="BiauKai" w:hint="eastAsia"/>
          <w:color w:val="000000"/>
          <w:sz w:val="28"/>
          <w:szCs w:val="28"/>
        </w:rPr>
        <w:t>附件一</w:t>
      </w:r>
    </w:p>
    <w:p w:rsidR="009910E3" w:rsidRDefault="009910E3" w:rsidP="00991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新竹市</w:t>
      </w:r>
      <w:r>
        <w:rPr>
          <w:rFonts w:ascii="BiauKai" w:eastAsia="BiauKai" w:hAnsi="BiauKai" w:cs="BiauKai"/>
          <w:color w:val="000000"/>
          <w:sz w:val="32"/>
          <w:szCs w:val="32"/>
          <w:u w:val="single"/>
        </w:rPr>
        <w:t xml:space="preserve">       </w:t>
      </w:r>
      <w:r>
        <w:rPr>
          <w:rFonts w:ascii="BiauKai" w:eastAsia="BiauKai" w:hAnsi="BiauKai" w:cs="BiauKai"/>
          <w:color w:val="000000"/>
          <w:sz w:val="32"/>
          <w:szCs w:val="32"/>
        </w:rPr>
        <w:t>年度</w:t>
      </w:r>
    </w:p>
    <w:p w:rsidR="00651E13" w:rsidRPr="009910E3" w:rsidRDefault="009910E3" w:rsidP="00991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 w:rsidRPr="009910E3">
        <w:rPr>
          <w:rFonts w:ascii="BiauKai" w:eastAsia="BiauKai" w:hAnsi="BiauKai" w:cs="BiauKai" w:hint="eastAsia"/>
          <w:color w:val="000000"/>
          <w:sz w:val="32"/>
          <w:szCs w:val="32"/>
        </w:rPr>
        <w:t>教師通過</w:t>
      </w:r>
      <w:r w:rsidR="001A511C">
        <w:rPr>
          <w:rFonts w:ascii="新細明體" w:eastAsia="新細明體" w:hAnsi="新細明體" w:cs="新細明體" w:hint="eastAsia"/>
          <w:color w:val="000000"/>
          <w:sz w:val="32"/>
          <w:szCs w:val="32"/>
        </w:rPr>
        <w:t>本土語文</w:t>
      </w:r>
      <w:r w:rsidRPr="009910E3">
        <w:rPr>
          <w:rFonts w:ascii="BiauKai" w:eastAsia="BiauKai" w:hAnsi="BiauKai" w:cs="BiauKai"/>
          <w:color w:val="000000"/>
          <w:sz w:val="32"/>
          <w:szCs w:val="32"/>
        </w:rPr>
        <w:t>(</w:t>
      </w:r>
      <w:r w:rsidRPr="009910E3">
        <w:rPr>
          <w:rFonts w:ascii="BiauKai" w:eastAsia="BiauKai" w:hAnsi="BiauKai" w:cs="BiauKai" w:hint="eastAsia"/>
          <w:color w:val="000000"/>
          <w:sz w:val="32"/>
          <w:szCs w:val="32"/>
        </w:rPr>
        <w:t>閩客原</w:t>
      </w:r>
      <w:r w:rsidRPr="009910E3">
        <w:rPr>
          <w:rFonts w:ascii="BiauKai" w:eastAsia="BiauKai" w:hAnsi="BiauKai" w:cs="BiauKai"/>
          <w:color w:val="000000"/>
          <w:sz w:val="32"/>
          <w:szCs w:val="32"/>
        </w:rPr>
        <w:t>)</w:t>
      </w:r>
      <w:r w:rsidRPr="009910E3">
        <w:rPr>
          <w:rFonts w:ascii="BiauKai" w:eastAsia="BiauKai" w:hAnsi="BiauKai" w:cs="BiauKai" w:hint="eastAsia"/>
          <w:color w:val="000000"/>
          <w:sz w:val="32"/>
          <w:szCs w:val="32"/>
        </w:rPr>
        <w:t>語</w:t>
      </w:r>
      <w:r w:rsidR="00F46844">
        <w:rPr>
          <w:rFonts w:ascii="新細明體" w:eastAsia="新細明體" w:hAnsi="新細明體" w:cs="新細明體" w:hint="eastAsia"/>
          <w:color w:val="000000"/>
          <w:sz w:val="32"/>
          <w:szCs w:val="32"/>
        </w:rPr>
        <w:t>文</w:t>
      </w:r>
      <w:r w:rsidRPr="009910E3">
        <w:rPr>
          <w:rFonts w:ascii="BiauKai" w:eastAsia="BiauKai" w:hAnsi="BiauKai" w:cs="BiauKai" w:hint="eastAsia"/>
          <w:color w:val="000000"/>
          <w:sz w:val="32"/>
          <w:szCs w:val="32"/>
        </w:rPr>
        <w:t>能力認證獎勵</w:t>
      </w:r>
      <w:r>
        <w:rPr>
          <w:rFonts w:asciiTheme="minorEastAsia" w:hAnsiTheme="minorEastAsia" w:cs="BiauKai" w:hint="eastAsia"/>
          <w:color w:val="000000"/>
          <w:sz w:val="32"/>
          <w:szCs w:val="32"/>
        </w:rPr>
        <w:t>申請表</w:t>
      </w:r>
    </w:p>
    <w:p w:rsidR="00176E88" w:rsidRDefault="00176E88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76E88" w:rsidRDefault="00176E88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76E88" w:rsidRDefault="00176E88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76E88" w:rsidRDefault="00176E88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76E88" w:rsidRDefault="00176E88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76E88" w:rsidRDefault="00176E88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51E13" w:rsidRDefault="00176E88" w:rsidP="00176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 w:rsidRPr="00176E88">
        <w:rPr>
          <w:rFonts w:ascii="標楷體" w:eastAsia="標楷體" w:hAnsi="標楷體" w:cs="新細明體" w:hint="eastAsia"/>
          <w:color w:val="000000"/>
          <w:sz w:val="28"/>
          <w:szCs w:val="28"/>
        </w:rPr>
        <w:t>承辦人</w:t>
      </w:r>
      <w:r w:rsidRPr="00176E88">
        <w:rPr>
          <w:rFonts w:ascii="標楷體" w:eastAsia="標楷體" w:hAnsi="標楷體" w:cs="BiauKai"/>
          <w:color w:val="000000"/>
          <w:sz w:val="28"/>
          <w:szCs w:val="28"/>
        </w:rPr>
        <w:t xml:space="preserve">         </w:t>
      </w:r>
      <w:r w:rsidR="00B5183F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B5183F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</w:t>
      </w:r>
      <w:r w:rsidRPr="00176E88">
        <w:rPr>
          <w:rFonts w:ascii="標楷體" w:eastAsia="標楷體" w:hAnsi="標楷體" w:cs="BiauKai"/>
          <w:color w:val="000000"/>
          <w:sz w:val="28"/>
          <w:szCs w:val="28"/>
        </w:rPr>
        <w:t xml:space="preserve">        </w:t>
      </w:r>
      <w:r w:rsidRPr="00176E88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</w:t>
      </w:r>
      <w:r w:rsidRPr="00176E88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="00B5183F">
        <w:rPr>
          <w:rFonts w:ascii="標楷體" w:eastAsia="標楷體" w:hAnsi="標楷體" w:cs="新細明體" w:hint="eastAsia"/>
          <w:color w:val="000000"/>
          <w:sz w:val="28"/>
          <w:szCs w:val="28"/>
        </w:rPr>
        <w:t>校長</w:t>
      </w:r>
      <w:r w:rsidR="00401D3C">
        <w:br w:type="page"/>
      </w:r>
      <w:r w:rsidR="00401D3C" w:rsidRPr="000D0201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附件二</w:t>
      </w:r>
    </w:p>
    <w:p w:rsidR="00651E13" w:rsidRDefault="00401D3C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新竹市</w:t>
      </w:r>
      <w:r>
        <w:rPr>
          <w:rFonts w:ascii="BiauKai" w:eastAsia="BiauKai" w:hAnsi="BiauKai" w:cs="BiauKai"/>
          <w:color w:val="000000"/>
          <w:sz w:val="32"/>
          <w:szCs w:val="32"/>
          <w:u w:val="single"/>
        </w:rPr>
        <w:t xml:space="preserve">       </w:t>
      </w:r>
      <w:r>
        <w:rPr>
          <w:rFonts w:ascii="BiauKai" w:eastAsia="BiauKai" w:hAnsi="BiauKai" w:cs="BiauKai"/>
          <w:color w:val="000000"/>
          <w:sz w:val="32"/>
          <w:szCs w:val="32"/>
        </w:rPr>
        <w:t>年度</w:t>
      </w:r>
    </w:p>
    <w:p w:rsidR="00651E13" w:rsidRDefault="00401D3C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教師通過</w:t>
      </w:r>
      <w:r w:rsidR="001A511C">
        <w:rPr>
          <w:rFonts w:ascii="新細明體" w:eastAsia="新細明體" w:hAnsi="新細明體" w:cs="新細明體" w:hint="eastAsia"/>
          <w:color w:val="000000"/>
          <w:sz w:val="32"/>
          <w:szCs w:val="32"/>
        </w:rPr>
        <w:t>本土語文</w:t>
      </w:r>
      <w:r>
        <w:rPr>
          <w:rFonts w:ascii="BiauKai" w:eastAsia="BiauKai" w:hAnsi="BiauKai" w:cs="BiauKai"/>
          <w:color w:val="000000"/>
          <w:sz w:val="32"/>
          <w:szCs w:val="32"/>
        </w:rPr>
        <w:t>(閩客原)</w:t>
      </w:r>
      <w:r w:rsidR="005C78F4">
        <w:rPr>
          <w:rFonts w:ascii="新細明體" w:eastAsia="新細明體" w:hAnsi="新細明體" w:cs="新細明體" w:hint="eastAsia"/>
          <w:color w:val="000000"/>
          <w:sz w:val="32"/>
          <w:szCs w:val="32"/>
        </w:rPr>
        <w:t>語文</w:t>
      </w:r>
      <w:r>
        <w:rPr>
          <w:rFonts w:ascii="BiauKai" w:eastAsia="BiauKai" w:hAnsi="BiauKai" w:cs="BiauKai"/>
          <w:color w:val="000000"/>
          <w:sz w:val="32"/>
          <w:szCs w:val="32"/>
        </w:rPr>
        <w:t>能力認證獎勵清冊</w:t>
      </w:r>
    </w:p>
    <w:p w:rsidR="00651E13" w:rsidRDefault="00651E13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p w:rsidR="00651E13" w:rsidRDefault="00401D3C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32"/>
          <w:szCs w:val="32"/>
          <w:u w:val="single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學校名稱：</w:t>
      </w:r>
      <w:r>
        <w:rPr>
          <w:rFonts w:ascii="BiauKai" w:eastAsia="BiauKai" w:hAnsi="BiauKai" w:cs="BiauKai"/>
          <w:color w:val="000000"/>
          <w:sz w:val="32"/>
          <w:szCs w:val="32"/>
          <w:u w:val="single"/>
        </w:rPr>
        <w:t xml:space="preserve">                 </w:t>
      </w:r>
    </w:p>
    <w:p w:rsidR="00651E13" w:rsidRDefault="00651E13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BiauKai" w:eastAsia="BiauKai" w:hAnsi="BiauKai" w:cs="BiauKai"/>
          <w:color w:val="000000"/>
          <w:sz w:val="28"/>
          <w:szCs w:val="28"/>
        </w:rPr>
      </w:pPr>
    </w:p>
    <w:tbl>
      <w:tblPr>
        <w:tblStyle w:val="ab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18"/>
        <w:gridCol w:w="1491"/>
        <w:gridCol w:w="2421"/>
        <w:gridCol w:w="2794"/>
        <w:gridCol w:w="1491"/>
      </w:tblGrid>
      <w:tr w:rsidR="00651E13" w:rsidTr="00F174D9">
        <w:trPr>
          <w:trHeight w:val="891"/>
          <w:jc w:val="center"/>
        </w:trPr>
        <w:tc>
          <w:tcPr>
            <w:tcW w:w="931" w:type="dxa"/>
            <w:vAlign w:val="center"/>
          </w:tcPr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18" w:type="dxa"/>
            <w:vAlign w:val="center"/>
          </w:tcPr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91" w:type="dxa"/>
            <w:vAlign w:val="center"/>
          </w:tcPr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21" w:type="dxa"/>
            <w:vAlign w:val="center"/>
          </w:tcPr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94" w:type="dxa"/>
            <w:vAlign w:val="center"/>
          </w:tcPr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通過認證語別</w:t>
            </w:r>
          </w:p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及級別(</w:t>
            </w:r>
            <w:r w:rsidR="00F174D9"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或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分數)</w:t>
            </w:r>
          </w:p>
        </w:tc>
        <w:tc>
          <w:tcPr>
            <w:tcW w:w="1491" w:type="dxa"/>
            <w:vAlign w:val="center"/>
          </w:tcPr>
          <w:p w:rsidR="00651E13" w:rsidRDefault="00401D3C" w:rsidP="00CC1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獎勵方式</w:t>
            </w:r>
          </w:p>
        </w:tc>
      </w:tr>
      <w:tr w:rsidR="00651E13" w:rsidTr="006652BE">
        <w:trPr>
          <w:trHeight w:val="799"/>
          <w:jc w:val="center"/>
        </w:trPr>
        <w:tc>
          <w:tcPr>
            <w:tcW w:w="931" w:type="dxa"/>
          </w:tcPr>
          <w:p w:rsidR="00651E13" w:rsidRDefault="00651E13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651E13" w:rsidRDefault="00651E13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651E13" w:rsidRDefault="00651E13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651E13" w:rsidRDefault="00651E13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651E13" w:rsidRDefault="00651E13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651E13" w:rsidRDefault="00651E13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651E13" w:rsidRDefault="00401D3C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 w:rsidR="00F174D9"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</w:t>
            </w:r>
            <w:r w:rsidR="006652BE"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973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99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80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99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80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99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80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99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99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6652BE">
        <w:trPr>
          <w:trHeight w:val="780"/>
          <w:jc w:val="center"/>
        </w:trPr>
        <w:tc>
          <w:tcPr>
            <w:tcW w:w="93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嘉獎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次</w:t>
            </w:r>
          </w:p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記功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BiauKai" w:hAnsi="BiauKai" w:cs="BiauKai" w:hint="eastAsia"/>
                <w:color w:val="000000"/>
                <w:sz w:val="28"/>
                <w:szCs w:val="28"/>
              </w:rPr>
              <w:t>次</w:t>
            </w:r>
          </w:p>
        </w:tc>
      </w:tr>
      <w:tr w:rsidR="00F2386A" w:rsidTr="00F2386A">
        <w:trPr>
          <w:trHeight w:val="1355"/>
          <w:jc w:val="center"/>
        </w:trPr>
        <w:tc>
          <w:tcPr>
            <w:tcW w:w="10246" w:type="dxa"/>
            <w:gridSpan w:val="6"/>
          </w:tcPr>
          <w:p w:rsidR="00F2386A" w:rsidRP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閩南語嘉獎一次：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人，嘉獎二次：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，記功一次：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人。</w:t>
            </w: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客家語嘉獎一次：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人，嘉獎二次：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，記功一次：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人。</w:t>
            </w:r>
          </w:p>
          <w:p w:rsidR="00F2386A" w:rsidRDefault="00F2386A" w:rsidP="00F2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原住民族語嘉獎一次：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人，嘉獎二次：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，記功一次：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人。</w:t>
            </w:r>
          </w:p>
        </w:tc>
      </w:tr>
    </w:tbl>
    <w:p w:rsidR="00F174D9" w:rsidRDefault="00F174D9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BiauKai" w:hAnsi="BiauKai" w:cs="BiauKai" w:hint="eastAsia"/>
          <w:color w:val="000000"/>
          <w:sz w:val="28"/>
          <w:szCs w:val="28"/>
        </w:rPr>
      </w:pPr>
    </w:p>
    <w:p w:rsidR="00651E13" w:rsidRDefault="00401D3C" w:rsidP="00973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承辦人：          </w:t>
      </w:r>
      <w:r w:rsidR="00027F65">
        <w:rPr>
          <w:rFonts w:asciiTheme="minorEastAsia" w:hAnsiTheme="minorEastAsia" w:cs="BiauKai" w:hint="eastAsia"/>
          <w:color w:val="000000"/>
          <w:sz w:val="28"/>
          <w:szCs w:val="28"/>
        </w:rPr>
        <w:t xml:space="preserve">       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人事單位主管：          </w:t>
      </w:r>
      <w:r w:rsidR="00027F65">
        <w:rPr>
          <w:rFonts w:asciiTheme="minorEastAsia" w:hAnsiTheme="minorEastAsia" w:cs="BiauKai" w:hint="eastAsia"/>
          <w:color w:val="000000"/>
          <w:sz w:val="28"/>
          <w:szCs w:val="28"/>
        </w:rPr>
        <w:t xml:space="preserve">         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</w:t>
      </w:r>
      <w:r w:rsidR="00027F65">
        <w:rPr>
          <w:rFonts w:asciiTheme="minorEastAsia" w:hAnsiTheme="minorEastAsia" w:cs="BiauKai" w:hint="eastAsia"/>
          <w:color w:val="000000"/>
          <w:sz w:val="28"/>
          <w:szCs w:val="28"/>
        </w:rPr>
        <w:t xml:space="preserve">  </w:t>
      </w:r>
      <w:r>
        <w:rPr>
          <w:rFonts w:ascii="BiauKai" w:eastAsia="BiauKai" w:hAnsi="BiauKai" w:cs="BiauKai"/>
          <w:color w:val="000000"/>
          <w:sz w:val="28"/>
          <w:szCs w:val="28"/>
        </w:rPr>
        <w:t>校長：</w:t>
      </w:r>
    </w:p>
    <w:p w:rsidR="00651E13" w:rsidRDefault="00651E13" w:rsidP="00651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BiauKai" w:eastAsia="BiauKai" w:hAnsi="BiauKai" w:cs="BiauKai"/>
          <w:color w:val="000000"/>
          <w:sz w:val="28"/>
          <w:szCs w:val="28"/>
        </w:rPr>
      </w:pPr>
    </w:p>
    <w:sectPr w:rsidR="00651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800" w:bottom="89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AB" w:rsidRDefault="008423AB" w:rsidP="00CB6AE2">
      <w:pPr>
        <w:spacing w:line="240" w:lineRule="auto"/>
        <w:ind w:left="0" w:hanging="2"/>
      </w:pPr>
      <w:r>
        <w:separator/>
      </w:r>
    </w:p>
  </w:endnote>
  <w:endnote w:type="continuationSeparator" w:id="0">
    <w:p w:rsidR="008423AB" w:rsidRDefault="008423AB" w:rsidP="00CB6A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panose1 w:val="0201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2" w:rsidRDefault="00CB6AE2" w:rsidP="00CB6AE2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2" w:rsidRDefault="00CB6AE2" w:rsidP="00CB6AE2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2" w:rsidRDefault="00CB6AE2" w:rsidP="00CB6AE2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AB" w:rsidRDefault="008423AB" w:rsidP="00CB6AE2">
      <w:pPr>
        <w:spacing w:line="240" w:lineRule="auto"/>
        <w:ind w:left="0" w:hanging="2"/>
      </w:pPr>
      <w:r>
        <w:separator/>
      </w:r>
    </w:p>
  </w:footnote>
  <w:footnote w:type="continuationSeparator" w:id="0">
    <w:p w:rsidR="008423AB" w:rsidRDefault="008423AB" w:rsidP="00CB6A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2" w:rsidRDefault="00CB6AE2" w:rsidP="00CB6AE2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2" w:rsidRDefault="00CB6AE2" w:rsidP="00CB6AE2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2" w:rsidRDefault="00CB6AE2" w:rsidP="00CB6AE2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03"/>
    <w:multiLevelType w:val="multilevel"/>
    <w:tmpl w:val="C68A21D6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CA241FE"/>
    <w:multiLevelType w:val="multilevel"/>
    <w:tmpl w:val="F31E5F56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1BD572B7"/>
    <w:multiLevelType w:val="multilevel"/>
    <w:tmpl w:val="9AE01FD6"/>
    <w:lvl w:ilvl="0">
      <w:start w:val="1"/>
      <w:numFmt w:val="taiwaneseCountingThousand"/>
      <w:lvlText w:val="%1、"/>
      <w:lvlJc w:val="left"/>
      <w:pPr>
        <w:ind w:left="720" w:hanging="720"/>
      </w:pPr>
      <w:rPr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76C430C"/>
    <w:multiLevelType w:val="hybridMultilevel"/>
    <w:tmpl w:val="93E8CF74"/>
    <w:lvl w:ilvl="0" w:tplc="5964CB4A">
      <w:start w:val="1"/>
      <w:numFmt w:val="taiwaneseCountingThousand"/>
      <w:lvlText w:val="（%1）"/>
      <w:lvlJc w:val="left"/>
      <w:pPr>
        <w:ind w:left="8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13"/>
    <w:rsid w:val="00027F65"/>
    <w:rsid w:val="00077953"/>
    <w:rsid w:val="0008160D"/>
    <w:rsid w:val="000D0201"/>
    <w:rsid w:val="00176E88"/>
    <w:rsid w:val="001A511C"/>
    <w:rsid w:val="001A7FFD"/>
    <w:rsid w:val="001C1772"/>
    <w:rsid w:val="001F30A0"/>
    <w:rsid w:val="002B17DC"/>
    <w:rsid w:val="003478D4"/>
    <w:rsid w:val="00401D3C"/>
    <w:rsid w:val="00422F4C"/>
    <w:rsid w:val="00441BC6"/>
    <w:rsid w:val="00492559"/>
    <w:rsid w:val="005C78F4"/>
    <w:rsid w:val="00651E13"/>
    <w:rsid w:val="006652BE"/>
    <w:rsid w:val="00670023"/>
    <w:rsid w:val="006A3E4E"/>
    <w:rsid w:val="008359A2"/>
    <w:rsid w:val="008423AB"/>
    <w:rsid w:val="008C77CA"/>
    <w:rsid w:val="009737E4"/>
    <w:rsid w:val="009910E3"/>
    <w:rsid w:val="009D3BA9"/>
    <w:rsid w:val="009D687F"/>
    <w:rsid w:val="00AE6396"/>
    <w:rsid w:val="00B5183F"/>
    <w:rsid w:val="00B81D7B"/>
    <w:rsid w:val="00C10206"/>
    <w:rsid w:val="00C37DEF"/>
    <w:rsid w:val="00C475B1"/>
    <w:rsid w:val="00CB6AE2"/>
    <w:rsid w:val="00CC1A4C"/>
    <w:rsid w:val="00CD5A49"/>
    <w:rsid w:val="00EE6D4F"/>
    <w:rsid w:val="00F174D9"/>
    <w:rsid w:val="00F2386A"/>
    <w:rsid w:val="00F23DD5"/>
    <w:rsid w:val="00F27321"/>
    <w:rsid w:val="00F46844"/>
    <w:rsid w:val="00F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41AF9-4D26-45F1-9F87-C2CB1190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0E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Strong"/>
    <w:qFormat/>
    <w:rsid w:val="00C475B1"/>
    <w:rPr>
      <w:b/>
      <w:bCs/>
    </w:rPr>
  </w:style>
  <w:style w:type="paragraph" w:styleId="ad">
    <w:name w:val="List Paragraph"/>
    <w:basedOn w:val="a"/>
    <w:uiPriority w:val="34"/>
    <w:qFormat/>
    <w:rsid w:val="003478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1am4InVpSHLTJOYyzJlVJ+Nbjw==">AMUW2mUgI0ibQc2egEFIhAirYZSr6E+tBU6ywbca0/8TxzM/KYuNTdURHmTsqecLMTjb02xFPN8qQr67JcS0GBItLN3rHyXPReua7tbUtMgfvU6jaVtHZxQ=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芷茵</cp:lastModifiedBy>
  <cp:revision>2</cp:revision>
  <cp:lastPrinted>2019-11-12T05:46:00Z</cp:lastPrinted>
  <dcterms:created xsi:type="dcterms:W3CDTF">2021-03-12T10:22:00Z</dcterms:created>
  <dcterms:modified xsi:type="dcterms:W3CDTF">2021-03-12T10:22:00Z</dcterms:modified>
</cp:coreProperties>
</file>